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D61" w:rsidRDefault="00376174">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2020年宝山区民生问题专项</w:t>
      </w:r>
    </w:p>
    <w:p w:rsidR="00087D61" w:rsidRDefault="00376174">
      <w:pPr>
        <w:spacing w:line="600" w:lineRule="exact"/>
        <w:jc w:val="center"/>
        <w:rPr>
          <w:rFonts w:ascii="方正小标宋_GBK" w:eastAsia="方正小标宋_GBK" w:hAnsi="宋体"/>
          <w:sz w:val="44"/>
          <w:szCs w:val="44"/>
        </w:rPr>
      </w:pPr>
      <w:r>
        <w:rPr>
          <w:rFonts w:ascii="方正小标宋_GBK" w:eastAsia="方正小标宋_GBK" w:hAnsi="宋体" w:hint="eastAsia"/>
          <w:sz w:val="44"/>
          <w:szCs w:val="44"/>
        </w:rPr>
        <w:t>调查实施方案（附问卷）</w:t>
      </w:r>
    </w:p>
    <w:p w:rsidR="00087D61" w:rsidRDefault="00087D61">
      <w:pPr>
        <w:spacing w:line="600" w:lineRule="exact"/>
        <w:jc w:val="center"/>
        <w:rPr>
          <w:rFonts w:ascii="方正小标宋_GBK" w:eastAsia="方正小标宋_GBK" w:hAnsi="宋体"/>
          <w:sz w:val="44"/>
          <w:szCs w:val="44"/>
        </w:rPr>
      </w:pP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一、调查目的</w:t>
      </w:r>
    </w:p>
    <w:p w:rsidR="00087D61" w:rsidRDefault="00376174">
      <w:pPr>
        <w:spacing w:line="570" w:lineRule="exact"/>
        <w:ind w:firstLineChars="200" w:firstLine="640"/>
        <w:rPr>
          <w:rFonts w:ascii="仿宋_GB2312"/>
          <w:szCs w:val="32"/>
        </w:rPr>
      </w:pPr>
      <w:r>
        <w:rPr>
          <w:rFonts w:ascii="仿宋_GB2312" w:hAnsi="仿宋_GB2312" w:cs="仿宋_GB2312" w:hint="eastAsia"/>
          <w:szCs w:val="32"/>
        </w:rPr>
        <w:t>为了解市民对宝山区民生改善方面的满意度情况</w:t>
      </w:r>
      <w:r>
        <w:rPr>
          <w:rFonts w:ascii="仿宋_GB2312" w:hint="eastAsia"/>
          <w:szCs w:val="32"/>
        </w:rPr>
        <w:t>，根据上海市人民政府发展研究中心的工作安排，宝山调查队受宝山区人民政府的委托开展2020年宝山区民生问题专项调查。</w:t>
      </w: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二、调查范围及对象</w:t>
      </w:r>
    </w:p>
    <w:p w:rsidR="00087D61" w:rsidRDefault="00376174">
      <w:pPr>
        <w:spacing w:line="570" w:lineRule="exact"/>
        <w:ind w:firstLineChars="200" w:firstLine="640"/>
        <w:rPr>
          <w:rFonts w:ascii="仿宋_GB2312"/>
          <w:szCs w:val="32"/>
        </w:rPr>
      </w:pPr>
      <w:r>
        <w:rPr>
          <w:rFonts w:ascii="楷体_GB2312" w:eastAsia="楷体_GB2312" w:hint="eastAsia"/>
          <w:szCs w:val="32"/>
        </w:rPr>
        <w:t>（一）样本量的确定：</w:t>
      </w:r>
      <w:r>
        <w:rPr>
          <w:rFonts w:ascii="仿宋_GB2312" w:hint="eastAsia"/>
          <w:szCs w:val="32"/>
        </w:rPr>
        <w:t>本次共抽取宝山3个街道、4个镇，共42个村居委会，每个村居委会各抽取40个调查户参与问卷调查，样本总量为1680户。</w:t>
      </w:r>
    </w:p>
    <w:p w:rsidR="00087D61" w:rsidRDefault="00376174">
      <w:pPr>
        <w:spacing w:line="570" w:lineRule="exact"/>
        <w:ind w:firstLineChars="200" w:firstLine="640"/>
        <w:rPr>
          <w:rFonts w:ascii="仿宋_GB2312" w:hAnsi="黑体" w:cs="黑体"/>
          <w:sz w:val="28"/>
          <w:szCs w:val="28"/>
        </w:rPr>
      </w:pPr>
      <w:r>
        <w:rPr>
          <w:rFonts w:ascii="楷体_GB2312" w:eastAsia="楷体_GB2312" w:hint="eastAsia"/>
          <w:szCs w:val="32"/>
        </w:rPr>
        <w:t>（二）街镇的确定：</w:t>
      </w:r>
      <w:r>
        <w:rPr>
          <w:rFonts w:ascii="仿宋_GB2312" w:hint="eastAsia"/>
          <w:szCs w:val="32"/>
        </w:rPr>
        <w:t>在抽取街道、镇时，兼顾到本区内不同类型的地区，选取具有典型代表意义的街道、镇，分别涉及到城区、城乡结合部、农村地区。宝山3个街道全覆盖；根据南中北片分别抽取罗店镇、月浦镇、高境镇、大场镇。确定抽中3个街道、4个镇，分别为：友谊路街道、吴淞街道、张庙街道、罗店镇、月浦镇、高境镇、大场镇。</w:t>
      </w:r>
    </w:p>
    <w:p w:rsidR="00087D61" w:rsidRDefault="00376174">
      <w:pPr>
        <w:spacing w:line="570" w:lineRule="exact"/>
        <w:ind w:firstLineChars="200" w:firstLine="640"/>
        <w:rPr>
          <w:rFonts w:ascii="仿宋_GB2312"/>
          <w:szCs w:val="32"/>
        </w:rPr>
      </w:pPr>
      <w:r>
        <w:rPr>
          <w:rFonts w:ascii="楷体_GB2312" w:eastAsia="楷体_GB2312" w:hint="eastAsia"/>
          <w:szCs w:val="32"/>
        </w:rPr>
        <w:t>（三）调查对象选取：</w:t>
      </w:r>
      <w:r>
        <w:rPr>
          <w:rFonts w:ascii="仿宋_GB2312" w:hint="eastAsia"/>
          <w:szCs w:val="32"/>
        </w:rPr>
        <w:t>在各街镇按人口规模随机等距抽选6个村居委（居委会和村委会数量按比例分配），每个村居委随机抽取40位居民（抽中村居委提供住户名册，宝山调查队随机抽取），抽中的住户由宝山调查队选聘的调查员开展调查。</w:t>
      </w: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三、调查内容</w:t>
      </w:r>
    </w:p>
    <w:p w:rsidR="00087D61" w:rsidRDefault="00376174">
      <w:pPr>
        <w:spacing w:afterLines="50" w:after="156" w:line="570" w:lineRule="exact"/>
        <w:ind w:firstLineChars="200" w:firstLine="640"/>
        <w:jc w:val="left"/>
        <w:rPr>
          <w:rFonts w:ascii="仿宋_GB2312"/>
          <w:szCs w:val="32"/>
        </w:rPr>
      </w:pPr>
      <w:r>
        <w:rPr>
          <w:rFonts w:ascii="仿宋_GB2312" w:hint="eastAsia"/>
          <w:szCs w:val="32"/>
        </w:rPr>
        <w:lastRenderedPageBreak/>
        <w:t>根据</w:t>
      </w:r>
      <w:r>
        <w:rPr>
          <w:rFonts w:ascii="仿宋_GB2312" w:hAnsiTheme="minorHAnsi" w:cstheme="minorBidi" w:hint="eastAsia"/>
          <w:szCs w:val="32"/>
        </w:rPr>
        <w:t>上海市人民政府发展研究中心的</w:t>
      </w:r>
      <w:r>
        <w:rPr>
          <w:rFonts w:ascii="仿宋_GB2312" w:hint="eastAsia"/>
          <w:szCs w:val="32"/>
        </w:rPr>
        <w:t>工作要求，2020年宝山区民生问题专项调查内容包括医疗、就业、城市交通、公共安全、居住、养老及社会保障、城市精细化管理、生态环境、文化教育、财富收入等十个方面。</w:t>
      </w:r>
    </w:p>
    <w:p w:rsidR="00087D61" w:rsidRDefault="00376174">
      <w:pPr>
        <w:adjustRightInd w:val="0"/>
        <w:snapToGrid w:val="0"/>
        <w:ind w:firstLineChars="200" w:firstLine="602"/>
        <w:jc w:val="center"/>
        <w:rPr>
          <w:rFonts w:ascii="宋体" w:hAnsi="宋体" w:cs="Tahoma"/>
          <w:b/>
          <w:bCs/>
          <w:color w:val="000000"/>
          <w:sz w:val="30"/>
          <w:szCs w:val="30"/>
          <w:shd w:val="clear" w:color="auto" w:fill="FFFFFF"/>
        </w:rPr>
      </w:pPr>
      <w:r>
        <w:rPr>
          <w:rFonts w:ascii="宋体" w:hAnsi="宋体" w:cs="Tahoma" w:hint="eastAsia"/>
          <w:b/>
          <w:bCs/>
          <w:color w:val="000000"/>
          <w:sz w:val="30"/>
          <w:szCs w:val="30"/>
          <w:shd w:val="clear" w:color="auto" w:fill="FFFFFF"/>
        </w:rPr>
        <w:t>2020</w:t>
      </w:r>
      <w:r>
        <w:rPr>
          <w:rFonts w:ascii="宋体" w:hAnsi="宋体" w:cs="Tahoma" w:hint="eastAsia"/>
          <w:b/>
          <w:bCs/>
          <w:color w:val="000000"/>
          <w:sz w:val="30"/>
          <w:szCs w:val="30"/>
          <w:shd w:val="clear" w:color="auto" w:fill="FFFFFF"/>
        </w:rPr>
        <w:t>年宝山区民生问题专项调查主要内容</w:t>
      </w:r>
    </w:p>
    <w:tbl>
      <w:tblPr>
        <w:tblW w:w="85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087D61">
        <w:trPr>
          <w:trHeight w:hRule="exact" w:val="510"/>
          <w:jc w:val="center"/>
        </w:trPr>
        <w:tc>
          <w:tcPr>
            <w:tcW w:w="2235" w:type="dxa"/>
            <w:vAlign w:val="center"/>
          </w:tcPr>
          <w:p w:rsidR="00087D61" w:rsidRDefault="00376174">
            <w:pPr>
              <w:jc w:val="center"/>
              <w:rPr>
                <w:rFonts w:ascii="仿宋_GB2312"/>
                <w:szCs w:val="32"/>
              </w:rPr>
            </w:pPr>
            <w:r>
              <w:rPr>
                <w:rFonts w:ascii="宋体" w:hAnsi="宋体" w:cs="Tahoma" w:hint="eastAsia"/>
                <w:color w:val="000000"/>
                <w:sz w:val="24"/>
                <w:shd w:val="clear" w:color="auto" w:fill="FFFFFF"/>
              </w:rPr>
              <w:t>一级指标</w:t>
            </w:r>
          </w:p>
        </w:tc>
        <w:tc>
          <w:tcPr>
            <w:tcW w:w="6287"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二级指标</w:t>
            </w:r>
          </w:p>
        </w:tc>
      </w:tr>
      <w:tr w:rsidR="00087D61">
        <w:trPr>
          <w:trHeight w:hRule="exact" w:val="942"/>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医疗</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医疗费用负担、家庭医生服务、社区卫生中心服务、转诊便捷程度、大医院挂号</w:t>
            </w:r>
          </w:p>
        </w:tc>
      </w:tr>
      <w:tr w:rsidR="00087D61">
        <w:trPr>
          <w:trHeight w:hRule="exact" w:val="998"/>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就业</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仿宋_GB2312" w:hAnsi="仿宋_GB2312" w:hint="eastAsia"/>
                <w:color w:val="000000"/>
                <w:sz w:val="24"/>
              </w:rPr>
              <w:t>个人就业状况、</w:t>
            </w:r>
            <w:r>
              <w:rPr>
                <w:rFonts w:asciiTheme="minorEastAsia" w:hAnsiTheme="minorEastAsia" w:hint="eastAsia"/>
                <w:sz w:val="24"/>
              </w:rPr>
              <w:t>工资增长情况、市场就业机会、职业培训、创业扶持和指导</w:t>
            </w:r>
          </w:p>
        </w:tc>
      </w:tr>
      <w:tr w:rsidR="00087D61">
        <w:trPr>
          <w:trHeight w:hRule="exact" w:val="984"/>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城市交通</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公共交通（地铁、公交）服务质量、道路拥堵状况、出租车打车便捷程度、“最后一公里”便捷程度</w:t>
            </w:r>
          </w:p>
        </w:tc>
      </w:tr>
      <w:tr w:rsidR="00087D61">
        <w:trPr>
          <w:trHeight w:hRule="exact" w:val="1409"/>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公共安全</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宋体" w:hAnsi="宋体" w:hint="eastAsia"/>
                <w:sz w:val="24"/>
              </w:rPr>
              <w:t>社会治安状况、</w:t>
            </w:r>
            <w:r>
              <w:rPr>
                <w:rFonts w:asciiTheme="minorEastAsia" w:hAnsiTheme="minorEastAsia" w:hint="eastAsia"/>
                <w:sz w:val="24"/>
              </w:rPr>
              <w:t>城市公共设施（场所）安全状况、公共卫生安全状况、食品安全状况、生产安全状况、道路交通安全状况、城市防灾减灾状况、网络信息安全状况</w:t>
            </w:r>
          </w:p>
        </w:tc>
      </w:tr>
      <w:tr w:rsidR="00087D61">
        <w:trPr>
          <w:trHeight w:hRule="exact" w:val="1273"/>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居住</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住房条件、房价水平、房租水平、房产中介服务、住房保障、物业管理、小区停车管理、社区商业、生活用水质量、</w:t>
            </w:r>
            <w:r>
              <w:rPr>
                <w:rFonts w:ascii="宋体" w:hAnsi="宋体" w:hint="eastAsia"/>
                <w:sz w:val="24"/>
              </w:rPr>
              <w:t>旧住房综合改造</w:t>
            </w:r>
          </w:p>
        </w:tc>
      </w:tr>
      <w:tr w:rsidR="00087D61">
        <w:trPr>
          <w:trHeight w:hRule="exact" w:val="994"/>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hint="eastAsia"/>
                <w:bCs/>
                <w:sz w:val="24"/>
              </w:rPr>
              <w:t>养老及社会保障</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最低生活保障（低保）水平、“长护险”服务、社区居家养老服务水平、养老金</w:t>
            </w:r>
            <w:r>
              <w:rPr>
                <w:rFonts w:asciiTheme="minorEastAsia" w:hAnsiTheme="minorEastAsia" w:hint="eastAsia"/>
                <w:sz w:val="24"/>
              </w:rPr>
              <w:t>/</w:t>
            </w:r>
            <w:r>
              <w:rPr>
                <w:rFonts w:asciiTheme="minorEastAsia" w:hAnsiTheme="minorEastAsia" w:hint="eastAsia"/>
                <w:sz w:val="24"/>
              </w:rPr>
              <w:t>退休金水平</w:t>
            </w:r>
          </w:p>
        </w:tc>
      </w:tr>
      <w:tr w:rsidR="00087D61">
        <w:trPr>
          <w:trHeight w:hRule="exact" w:val="1419"/>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hint="eastAsia"/>
                <w:bCs/>
                <w:sz w:val="24"/>
              </w:rPr>
              <w:t>城市精细化管理</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违法搭建治理效果、乱设摊、商家扰民问题治理效果、违法经营行为治理、一网通办政务服务、群租治理效果、不文明养宠物、违法种养治理效果</w:t>
            </w:r>
          </w:p>
        </w:tc>
      </w:tr>
      <w:tr w:rsidR="00087D61">
        <w:trPr>
          <w:trHeight w:hRule="exact" w:val="844"/>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生态环境</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居住区环境、卫生、容貌、市容景观、空气质量、河道、水环境治理、噪音、光污染治理</w:t>
            </w:r>
          </w:p>
        </w:tc>
      </w:tr>
      <w:tr w:rsidR="00087D61">
        <w:trPr>
          <w:trHeight w:hRule="exact" w:val="1341"/>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lastRenderedPageBreak/>
              <w:t>文化教育</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家门口的学校办学质量、“公民同招”、民办学校摇号、</w:t>
            </w:r>
            <w:r>
              <w:rPr>
                <w:rFonts w:ascii="宋体" w:hAnsi="宋体" w:hint="eastAsia"/>
                <w:sz w:val="24"/>
              </w:rPr>
              <w:t>爱心暑托班、</w:t>
            </w:r>
            <w:r>
              <w:rPr>
                <w:rFonts w:ascii="宋体" w:hAnsi="宋体" w:hint="eastAsia"/>
                <w:sz w:val="24"/>
              </w:rPr>
              <w:t>0-3</w:t>
            </w:r>
            <w:r>
              <w:rPr>
                <w:rFonts w:ascii="宋体" w:hAnsi="宋体" w:hint="eastAsia"/>
                <w:sz w:val="24"/>
              </w:rPr>
              <w:t>岁托育等少儿服务、</w:t>
            </w:r>
            <w:r>
              <w:rPr>
                <w:rFonts w:asciiTheme="minorEastAsia" w:hAnsiTheme="minorEastAsia" w:hint="eastAsia"/>
                <w:sz w:val="24"/>
              </w:rPr>
              <w:t>教育费用负担、教育行业作风、公共文化设施资源配置、体育健身设施资源配置</w:t>
            </w:r>
          </w:p>
        </w:tc>
      </w:tr>
      <w:tr w:rsidR="00087D61">
        <w:trPr>
          <w:trHeight w:hRule="exact" w:val="1054"/>
          <w:jc w:val="center"/>
        </w:trPr>
        <w:tc>
          <w:tcPr>
            <w:tcW w:w="2235" w:type="dxa"/>
            <w:vAlign w:val="center"/>
          </w:tcPr>
          <w:p w:rsidR="00087D61" w:rsidRDefault="00376174">
            <w:pPr>
              <w:jc w:val="center"/>
              <w:rPr>
                <w:rFonts w:ascii="宋体" w:hAnsi="宋体" w:cs="Tahoma"/>
                <w:color w:val="000000"/>
                <w:sz w:val="24"/>
                <w:shd w:val="clear" w:color="auto" w:fill="FFFFFF"/>
              </w:rPr>
            </w:pPr>
            <w:r>
              <w:rPr>
                <w:rFonts w:ascii="宋体" w:hAnsi="宋体" w:cs="Tahoma" w:hint="eastAsia"/>
                <w:color w:val="000000"/>
                <w:sz w:val="24"/>
                <w:shd w:val="clear" w:color="auto" w:fill="FFFFFF"/>
              </w:rPr>
              <w:t>财富收入</w:t>
            </w:r>
          </w:p>
        </w:tc>
        <w:tc>
          <w:tcPr>
            <w:tcW w:w="6287" w:type="dxa"/>
            <w:vAlign w:val="center"/>
          </w:tcPr>
          <w:p w:rsidR="00087D61" w:rsidRDefault="00376174">
            <w:pPr>
              <w:ind w:firstLineChars="200" w:firstLine="480"/>
              <w:contextualSpacing/>
              <w:rPr>
                <w:rFonts w:ascii="仿宋_GB2312" w:hAnsi="仿宋_GB2312"/>
                <w:color w:val="000000"/>
                <w:sz w:val="24"/>
              </w:rPr>
            </w:pPr>
            <w:r>
              <w:rPr>
                <w:rFonts w:asciiTheme="minorEastAsia" w:hAnsiTheme="minorEastAsia" w:hint="eastAsia"/>
                <w:sz w:val="24"/>
              </w:rPr>
              <w:t>物价水平、家庭工资性收入、家庭财产性收入、个人税收负担、贫富差距程度</w:t>
            </w:r>
          </w:p>
        </w:tc>
      </w:tr>
    </w:tbl>
    <w:p w:rsidR="00087D61" w:rsidRDefault="00376174">
      <w:pPr>
        <w:spacing w:line="570" w:lineRule="exact"/>
        <w:ind w:leftChars="200" w:left="640"/>
        <w:rPr>
          <w:rFonts w:ascii="黑体" w:eastAsia="黑体" w:hAnsi="黑体"/>
          <w:szCs w:val="32"/>
        </w:rPr>
      </w:pPr>
      <w:r>
        <w:rPr>
          <w:rFonts w:ascii="黑体" w:eastAsia="黑体" w:hAnsi="黑体" w:hint="eastAsia"/>
          <w:szCs w:val="32"/>
        </w:rPr>
        <w:t>四、调查方法</w:t>
      </w:r>
    </w:p>
    <w:p w:rsidR="00087D61" w:rsidRDefault="00376174">
      <w:pPr>
        <w:spacing w:line="570" w:lineRule="exact"/>
        <w:ind w:firstLineChars="200" w:firstLine="640"/>
        <w:rPr>
          <w:rFonts w:ascii="仿宋_GB2312"/>
          <w:szCs w:val="32"/>
        </w:rPr>
      </w:pPr>
      <w:r>
        <w:rPr>
          <w:rFonts w:ascii="仿宋_GB2312" w:hint="eastAsia"/>
          <w:szCs w:val="32"/>
        </w:rPr>
        <w:t>本项调查通过问卷星开展，</w:t>
      </w:r>
      <w:r>
        <w:rPr>
          <w:rFonts w:ascii="仿宋_GB2312"/>
          <w:szCs w:val="32"/>
        </w:rPr>
        <w:t>抽</w:t>
      </w:r>
      <w:r>
        <w:rPr>
          <w:rFonts w:ascii="仿宋_GB2312" w:hint="eastAsia"/>
          <w:szCs w:val="32"/>
        </w:rPr>
        <w:t>中的住户需扫描二维码填写调查问卷。样本为宝山区内居民。</w:t>
      </w: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五、调查组织方式及时间安排</w:t>
      </w:r>
    </w:p>
    <w:p w:rsidR="00087D61" w:rsidRDefault="00376174">
      <w:pPr>
        <w:spacing w:line="570" w:lineRule="exact"/>
        <w:ind w:firstLineChars="200" w:firstLine="640"/>
        <w:rPr>
          <w:rFonts w:ascii="仿宋_GB2312"/>
          <w:szCs w:val="32"/>
        </w:rPr>
      </w:pPr>
      <w:r>
        <w:rPr>
          <w:rFonts w:ascii="仿宋_GB2312" w:hint="eastAsia"/>
          <w:szCs w:val="32"/>
        </w:rPr>
        <w:t>本项调查由宝山调查队组织实施，</w:t>
      </w:r>
      <w:r>
        <w:rPr>
          <w:rFonts w:ascii="仿宋_GB2312"/>
          <w:szCs w:val="32"/>
        </w:rPr>
        <w:t>抽</w:t>
      </w:r>
      <w:r>
        <w:rPr>
          <w:rFonts w:ascii="仿宋_GB2312" w:hint="eastAsia"/>
          <w:szCs w:val="32"/>
        </w:rPr>
        <w:t>中的住户由宝山调查队选聘的调查员开展调查。计划调查时间为2020年9月。</w:t>
      </w: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六、调查表式及资料使用</w:t>
      </w:r>
    </w:p>
    <w:p w:rsidR="00087D61" w:rsidRDefault="00376174">
      <w:pPr>
        <w:spacing w:line="570" w:lineRule="exact"/>
        <w:ind w:firstLineChars="200" w:firstLine="640"/>
        <w:jc w:val="left"/>
        <w:rPr>
          <w:rFonts w:ascii="仿宋_GB2312"/>
          <w:szCs w:val="32"/>
        </w:rPr>
      </w:pPr>
      <w:r>
        <w:rPr>
          <w:rFonts w:ascii="仿宋_GB2312" w:hint="eastAsia"/>
          <w:szCs w:val="32"/>
        </w:rPr>
        <w:t>调查表式见附件。调查资料仅提供上海市人民政府发展研究中心及宝山调查队内部使用。</w:t>
      </w:r>
    </w:p>
    <w:p w:rsidR="00087D61" w:rsidRDefault="00376174">
      <w:pPr>
        <w:spacing w:line="570" w:lineRule="exact"/>
        <w:ind w:firstLineChars="200" w:firstLine="640"/>
        <w:rPr>
          <w:rFonts w:ascii="黑体" w:eastAsia="黑体" w:hAnsi="黑体"/>
          <w:szCs w:val="32"/>
        </w:rPr>
      </w:pPr>
      <w:r>
        <w:rPr>
          <w:rFonts w:ascii="黑体" w:eastAsia="黑体" w:hAnsi="黑体" w:hint="eastAsia"/>
          <w:szCs w:val="32"/>
        </w:rPr>
        <w:t>七、调查经费预算</w:t>
      </w:r>
    </w:p>
    <w:p w:rsidR="00087D61" w:rsidRDefault="00376174">
      <w:pPr>
        <w:pStyle w:val="a3"/>
        <w:spacing w:before="0" w:beforeAutospacing="0" w:after="0" w:afterAutospacing="0" w:line="570" w:lineRule="exac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上海市人民政府发展研究中心提供每份问卷30元的工作经费补贴，预计经费支出5.04万元左右。</w:t>
      </w:r>
    </w:p>
    <w:p w:rsidR="00087D61" w:rsidRDefault="00087D61">
      <w:pPr>
        <w:pStyle w:val="a3"/>
        <w:spacing w:before="0" w:beforeAutospacing="0" w:after="0" w:afterAutospacing="0" w:line="570" w:lineRule="exact"/>
        <w:ind w:firstLineChars="200" w:firstLine="640"/>
        <w:rPr>
          <w:rFonts w:ascii="仿宋_GB2312" w:eastAsia="仿宋_GB2312" w:hAnsiTheme="minorHAnsi" w:cstheme="minorBidi"/>
          <w:kern w:val="2"/>
          <w:sz w:val="32"/>
          <w:szCs w:val="32"/>
        </w:rPr>
      </w:pPr>
    </w:p>
    <w:p w:rsidR="00087D61" w:rsidRDefault="00376174">
      <w:pPr>
        <w:pStyle w:val="a3"/>
        <w:spacing w:before="0" w:beforeAutospacing="0" w:after="0" w:afterAutospacing="0" w:line="570" w:lineRule="exac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附件：2020年宝山区民生问题专项调查问卷</w:t>
      </w:r>
    </w:p>
    <w:p w:rsidR="00087D61" w:rsidRDefault="00087D61">
      <w:pPr>
        <w:rPr>
          <w:rFonts w:ascii="仿宋_GB2312"/>
          <w:sz w:val="21"/>
          <w:szCs w:val="21"/>
        </w:rPr>
      </w:pPr>
    </w:p>
    <w:p w:rsidR="00087D61" w:rsidRDefault="00087D61">
      <w:pPr>
        <w:rPr>
          <w:rFonts w:ascii="仿宋_GB2312"/>
          <w:sz w:val="21"/>
          <w:szCs w:val="21"/>
        </w:rPr>
      </w:pPr>
    </w:p>
    <w:p w:rsidR="00087D61" w:rsidRDefault="00087D61">
      <w:pPr>
        <w:rPr>
          <w:rFonts w:ascii="仿宋_GB2312"/>
          <w:sz w:val="21"/>
          <w:szCs w:val="21"/>
        </w:rPr>
      </w:pPr>
    </w:p>
    <w:p w:rsidR="00087D61" w:rsidRDefault="00087D61">
      <w:pPr>
        <w:widowControl/>
        <w:spacing w:line="570" w:lineRule="exact"/>
        <w:jc w:val="left"/>
        <w:rPr>
          <w:rFonts w:ascii="仿宋_GB2312"/>
          <w:sz w:val="21"/>
          <w:szCs w:val="21"/>
        </w:rPr>
      </w:pPr>
    </w:p>
    <w:p w:rsidR="00087D61" w:rsidRDefault="00376174">
      <w:pPr>
        <w:widowControl/>
        <w:spacing w:line="570" w:lineRule="exact"/>
        <w:jc w:val="left"/>
        <w:rPr>
          <w:rFonts w:ascii="黑体" w:eastAsia="黑体" w:hAnsi="黑体"/>
          <w:szCs w:val="32"/>
        </w:rPr>
      </w:pPr>
      <w:r>
        <w:rPr>
          <w:rFonts w:ascii="黑体" w:eastAsia="黑体" w:hAnsi="黑体" w:hint="eastAsia"/>
          <w:szCs w:val="32"/>
        </w:rPr>
        <w:t>附件</w:t>
      </w:r>
    </w:p>
    <w:p w:rsidR="00087D61" w:rsidRDefault="00087D61">
      <w:pPr>
        <w:widowControl/>
        <w:spacing w:line="570" w:lineRule="exact"/>
        <w:jc w:val="left"/>
        <w:rPr>
          <w:rFonts w:ascii="黑体" w:eastAsia="黑体" w:hAnsi="黑体"/>
          <w:szCs w:val="32"/>
        </w:rPr>
      </w:pPr>
    </w:p>
    <w:p w:rsidR="00087D61" w:rsidRDefault="00376174">
      <w:pPr>
        <w:widowControl/>
        <w:spacing w:line="570" w:lineRule="exact"/>
        <w:jc w:val="center"/>
        <w:rPr>
          <w:rFonts w:ascii="华文中宋" w:eastAsia="华文中宋" w:hAnsi="华文中宋"/>
          <w:b/>
          <w:sz w:val="36"/>
          <w:szCs w:val="36"/>
        </w:rPr>
      </w:pPr>
      <w:r>
        <w:rPr>
          <w:rFonts w:ascii="华文中宋" w:eastAsia="华文中宋" w:hAnsi="华文中宋" w:hint="eastAsia"/>
          <w:b/>
          <w:sz w:val="36"/>
          <w:szCs w:val="36"/>
        </w:rPr>
        <w:t>2020年宝山区民生问题专项调查问卷</w:t>
      </w:r>
    </w:p>
    <w:p w:rsidR="00087D61" w:rsidRDefault="00087D61">
      <w:pPr>
        <w:widowControl/>
        <w:spacing w:line="570" w:lineRule="exact"/>
        <w:jc w:val="center"/>
        <w:rPr>
          <w:rFonts w:ascii="华文中宋" w:eastAsia="华文中宋" w:hAnsi="华文中宋"/>
          <w:b/>
          <w:sz w:val="36"/>
          <w:szCs w:val="36"/>
        </w:rPr>
      </w:pPr>
    </w:p>
    <w:p w:rsidR="00087D61" w:rsidRDefault="00376174">
      <w:pPr>
        <w:spacing w:line="360" w:lineRule="auto"/>
        <w:rPr>
          <w:sz w:val="21"/>
        </w:rPr>
      </w:pPr>
      <w:r>
        <w:rPr>
          <w:rFonts w:hint="eastAsia"/>
          <w:sz w:val="21"/>
        </w:rPr>
        <w:t>尊敬的宝山区居民：</w:t>
      </w:r>
    </w:p>
    <w:p w:rsidR="00087D61" w:rsidRDefault="00376174">
      <w:pPr>
        <w:ind w:firstLineChars="200" w:firstLine="420"/>
        <w:jc w:val="left"/>
        <w:rPr>
          <w:sz w:val="21"/>
        </w:rPr>
      </w:pPr>
      <w:r>
        <w:rPr>
          <w:noProof/>
          <w:sz w:val="21"/>
        </w:rPr>
        <mc:AlternateContent>
          <mc:Choice Requires="wps">
            <w:drawing>
              <wp:anchor distT="0" distB="0" distL="114300" distR="114300" simplePos="0" relativeHeight="251668480" behindDoc="0" locked="0" layoutInCell="1" allowOverlap="1">
                <wp:simplePos x="0" y="0"/>
                <wp:positionH relativeFrom="column">
                  <wp:posOffset>3592830</wp:posOffset>
                </wp:positionH>
                <wp:positionV relativeFrom="paragraph">
                  <wp:posOffset>40640</wp:posOffset>
                </wp:positionV>
                <wp:extent cx="2295525" cy="923925"/>
                <wp:effectExtent l="4445" t="4445" r="5080" b="50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23925"/>
                        </a:xfrm>
                        <a:prstGeom prst="rect">
                          <a:avLst/>
                        </a:prstGeom>
                        <a:solidFill>
                          <a:srgbClr val="FFFFFF"/>
                        </a:solidFill>
                        <a:ln w="9525">
                          <a:solidFill>
                            <a:srgbClr val="000000"/>
                          </a:solidFill>
                          <a:miter lim="800000"/>
                        </a:ln>
                      </wps:spPr>
                      <wps:txbx>
                        <w:txbxContent>
                          <w:p w:rsidR="00087D61" w:rsidRDefault="00376174">
                            <w:pPr>
                              <w:pStyle w:val="Default"/>
                              <w:rPr>
                                <w:rFonts w:ascii="Times New Roman" w:hAnsi="Times New Roman" w:cs="Times New Roman"/>
                                <w:kern w:val="2"/>
                                <w:sz w:val="22"/>
                                <w:szCs w:val="18"/>
                              </w:rPr>
                            </w:pPr>
                            <w:r>
                              <w:rPr>
                                <w:rFonts w:ascii="ABCDEE+ËÎÌå" w:eastAsia="ABCDEE+ËÎÌå" w:hAnsiTheme="minorHAnsi" w:cstheme="minorBidi"/>
                                <w:kern w:val="2"/>
                                <w:sz w:val="22"/>
                                <w:szCs w:val="18"/>
                              </w:rPr>
                              <w:t>表</w:t>
                            </w:r>
                            <w:r>
                              <w:rPr>
                                <w:rFonts w:ascii="ABCDEE+ËÎÌå" w:hAnsiTheme="minorHAnsi" w:cstheme="minorBidi" w:hint="eastAsia"/>
                                <w:kern w:val="2"/>
                                <w:sz w:val="22"/>
                                <w:szCs w:val="18"/>
                              </w:rPr>
                              <w:t xml:space="preserve">    </w:t>
                            </w:r>
                            <w:r>
                              <w:rPr>
                                <w:rFonts w:ascii="ABCDEE+ËÎÌå" w:eastAsia="ABCDEE+ËÎÌå" w:hAnsiTheme="minorHAnsi" w:cstheme="minorBidi"/>
                                <w:kern w:val="2"/>
                                <w:sz w:val="22"/>
                                <w:szCs w:val="18"/>
                              </w:rPr>
                              <w:t xml:space="preserve">号： </w:t>
                            </w:r>
                          </w:p>
                          <w:p w:rsidR="00087D61" w:rsidRDefault="00376174">
                            <w:pPr>
                              <w:pStyle w:val="Default"/>
                              <w:rPr>
                                <w:rFonts w:ascii="ABCDEE+ËÎÌå" w:hAnsiTheme="minorHAnsi" w:cstheme="minorBidi"/>
                                <w:kern w:val="2"/>
                                <w:sz w:val="22"/>
                                <w:szCs w:val="18"/>
                              </w:rPr>
                            </w:pPr>
                            <w:r>
                              <w:rPr>
                                <w:rFonts w:ascii="ABCDEE+ËÎÌå" w:eastAsia="ABCDEE+ËÎÌå" w:hAnsiTheme="minorHAnsi" w:cstheme="minorBidi"/>
                                <w:kern w:val="2"/>
                                <w:sz w:val="22"/>
                                <w:szCs w:val="18"/>
                              </w:rPr>
                              <w:t>制定机关：</w:t>
                            </w:r>
                            <w:r>
                              <w:rPr>
                                <w:rFonts w:ascii="ABCDEE+ËÎÌå" w:hAnsiTheme="minorHAnsi" w:cstheme="minorBidi"/>
                                <w:kern w:val="2"/>
                                <w:sz w:val="22"/>
                                <w:szCs w:val="18"/>
                              </w:rPr>
                              <w:t>国家统计局</w:t>
                            </w:r>
                            <w:r>
                              <w:rPr>
                                <w:rFonts w:ascii="ABCDEE+ËÎÌå" w:hAnsiTheme="minorHAnsi" w:cstheme="minorBidi" w:hint="eastAsia"/>
                                <w:kern w:val="2"/>
                                <w:sz w:val="22"/>
                                <w:szCs w:val="18"/>
                              </w:rPr>
                              <w:t>宝山</w:t>
                            </w:r>
                            <w:r>
                              <w:rPr>
                                <w:rFonts w:ascii="ABCDEE+ËÎÌå" w:hAnsiTheme="minorHAnsi" w:cstheme="minorBidi"/>
                                <w:kern w:val="2"/>
                                <w:sz w:val="22"/>
                                <w:szCs w:val="18"/>
                              </w:rPr>
                              <w:t>调查队</w:t>
                            </w:r>
                          </w:p>
                          <w:p w:rsidR="00087D61" w:rsidRDefault="00376174">
                            <w:pPr>
                              <w:pStyle w:val="Default"/>
                              <w:rPr>
                                <w:rFonts w:ascii="ABCDEE+ËÎÌå" w:hAnsiTheme="minorHAnsi" w:cstheme="minorBidi"/>
                                <w:kern w:val="2"/>
                                <w:sz w:val="22"/>
                                <w:szCs w:val="18"/>
                              </w:rPr>
                            </w:pPr>
                            <w:r>
                              <w:rPr>
                                <w:rFonts w:ascii="ABCDEE+ËÎÌå" w:eastAsia="ABCDEE+ËÎÌå" w:hAnsiTheme="minorHAnsi" w:cstheme="minorBidi"/>
                                <w:kern w:val="2"/>
                                <w:sz w:val="22"/>
                                <w:szCs w:val="18"/>
                              </w:rPr>
                              <w:t>批准文号：</w:t>
                            </w:r>
                            <w:r>
                              <w:rPr>
                                <w:rFonts w:ascii="ABCDEE+ËÎÌå" w:hAnsiTheme="minorHAnsi" w:cstheme="minorBidi" w:hint="eastAsia"/>
                                <w:kern w:val="2"/>
                                <w:sz w:val="22"/>
                                <w:szCs w:val="18"/>
                              </w:rPr>
                              <w:t>沪调制〔</w:t>
                            </w:r>
                            <w:r>
                              <w:rPr>
                                <w:rFonts w:ascii="Times New Roman" w:hAnsi="Times New Roman" w:cs="Times New Roman" w:hint="eastAsia"/>
                                <w:kern w:val="2"/>
                                <w:sz w:val="22"/>
                                <w:szCs w:val="18"/>
                              </w:rPr>
                              <w:t xml:space="preserve"> </w:t>
                            </w:r>
                            <w:r>
                              <w:rPr>
                                <w:rFonts w:ascii="ABCDEE+ËÎÌå" w:hAnsiTheme="minorHAnsi" w:cstheme="minorBidi" w:hint="eastAsia"/>
                                <w:kern w:val="2"/>
                                <w:sz w:val="22"/>
                                <w:szCs w:val="18"/>
                              </w:rPr>
                              <w:t>〕</w:t>
                            </w:r>
                            <w:r>
                              <w:rPr>
                                <w:rFonts w:ascii="Times New Roman" w:hAnsi="Times New Roman" w:cs="Times New Roman" w:hint="eastAsia"/>
                                <w:kern w:val="2"/>
                                <w:sz w:val="22"/>
                                <w:szCs w:val="18"/>
                              </w:rPr>
                              <w:t xml:space="preserve"> </w:t>
                            </w:r>
                            <w:r>
                              <w:rPr>
                                <w:rFonts w:ascii="ABCDEE+ËÎÌå" w:hAnsiTheme="minorHAnsi" w:cstheme="minorBidi" w:hint="eastAsia"/>
                                <w:kern w:val="2"/>
                                <w:sz w:val="22"/>
                                <w:szCs w:val="18"/>
                              </w:rPr>
                              <w:t>号</w:t>
                            </w:r>
                          </w:p>
                          <w:p w:rsidR="00087D61" w:rsidRDefault="00376174">
                            <w:pPr>
                              <w:jc w:val="left"/>
                              <w:rPr>
                                <w:sz w:val="28"/>
                              </w:rPr>
                            </w:pPr>
                            <w:r>
                              <w:rPr>
                                <w:rFonts w:ascii="ABCDEE+ËÎÌå" w:eastAsia="ABCDEE+ËÎÌå"/>
                                <w:color w:val="000000"/>
                                <w:sz w:val="22"/>
                                <w:szCs w:val="18"/>
                              </w:rPr>
                              <w:t>有效期至：</w:t>
                            </w:r>
                            <w:r>
                              <w:rPr>
                                <w:rFonts w:ascii="Times New Roman" w:hAnsi="Times New Roman" w:hint="eastAsia"/>
                                <w:color w:val="000000"/>
                                <w:sz w:val="22"/>
                                <w:szCs w:val="18"/>
                              </w:rPr>
                              <w:t xml:space="preserve">    </w:t>
                            </w:r>
                            <w:r>
                              <w:rPr>
                                <w:rFonts w:ascii="ABCDEE+ËÎÌå" w:eastAsia="ABCDEE+ËÎÌå" w:hint="eastAsia"/>
                                <w:color w:val="000000"/>
                                <w:sz w:val="22"/>
                                <w:szCs w:val="18"/>
                              </w:rPr>
                              <w:t xml:space="preserve"> 年  月  日</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82.9pt;margin-top:3.2pt;width:180.75pt;height:72.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">
                <v:textbox>
                  <w:txbxContent>
                    <w:p w:rsidR="00087D61" w:rsidRDefault="00376174">
                      <w:pPr>
                        <w:pStyle w:val="Default"/>
                        <w:rPr>
                          <w:rFonts w:ascii="Times New Roman" w:hAnsi="Times New Roman" w:cs="Times New Roman"/>
                          <w:kern w:val="2"/>
                          <w:sz w:val="22"/>
                          <w:szCs w:val="18"/>
                        </w:rPr>
                      </w:pPr>
                      <w:r>
                        <w:rPr>
                          <w:rFonts w:ascii="ABCDEE+ËÎÌå" w:eastAsia="ABCDEE+ËÎÌå" w:hAnsiTheme="minorHAnsi" w:cstheme="minorBidi"/>
                          <w:kern w:val="2"/>
                          <w:sz w:val="22"/>
                          <w:szCs w:val="18"/>
                        </w:rPr>
                        <w:t>表</w:t>
                      </w:r>
                      <w:r>
                        <w:rPr>
                          <w:rFonts w:ascii="ABCDEE+ËÎÌå" w:hAnsiTheme="minorHAnsi" w:cstheme="minorBidi" w:hint="eastAsia"/>
                          <w:kern w:val="2"/>
                          <w:sz w:val="22"/>
                          <w:szCs w:val="18"/>
                        </w:rPr>
                        <w:t xml:space="preserve">    </w:t>
                      </w:r>
                      <w:r>
                        <w:rPr>
                          <w:rFonts w:ascii="ABCDEE+ËÎÌå" w:eastAsia="ABCDEE+ËÎÌå" w:hAnsiTheme="minorHAnsi" w:cstheme="minorBidi"/>
                          <w:kern w:val="2"/>
                          <w:sz w:val="22"/>
                          <w:szCs w:val="18"/>
                        </w:rPr>
                        <w:t xml:space="preserve">号： </w:t>
                      </w:r>
                    </w:p>
                    <w:p w:rsidR="00087D61" w:rsidRDefault="00376174">
                      <w:pPr>
                        <w:pStyle w:val="Default"/>
                        <w:rPr>
                          <w:rFonts w:ascii="ABCDEE+ËÎÌå" w:hAnsiTheme="minorHAnsi" w:cstheme="minorBidi"/>
                          <w:kern w:val="2"/>
                          <w:sz w:val="22"/>
                          <w:szCs w:val="18"/>
                        </w:rPr>
                      </w:pPr>
                      <w:r>
                        <w:rPr>
                          <w:rFonts w:ascii="ABCDEE+ËÎÌå" w:eastAsia="ABCDEE+ËÎÌå" w:hAnsiTheme="minorHAnsi" w:cstheme="minorBidi"/>
                          <w:kern w:val="2"/>
                          <w:sz w:val="22"/>
                          <w:szCs w:val="18"/>
                        </w:rPr>
                        <w:t>制定机关：</w:t>
                      </w:r>
                      <w:r>
                        <w:rPr>
                          <w:rFonts w:ascii="ABCDEE+ËÎÌå" w:hAnsiTheme="minorHAnsi" w:cstheme="minorBidi"/>
                          <w:kern w:val="2"/>
                          <w:sz w:val="22"/>
                          <w:szCs w:val="18"/>
                        </w:rPr>
                        <w:t>国家统计局</w:t>
                      </w:r>
                      <w:r>
                        <w:rPr>
                          <w:rFonts w:ascii="ABCDEE+ËÎÌå" w:hAnsiTheme="minorHAnsi" w:cstheme="minorBidi" w:hint="eastAsia"/>
                          <w:kern w:val="2"/>
                          <w:sz w:val="22"/>
                          <w:szCs w:val="18"/>
                        </w:rPr>
                        <w:t>宝山</w:t>
                      </w:r>
                      <w:r>
                        <w:rPr>
                          <w:rFonts w:ascii="ABCDEE+ËÎÌå" w:hAnsiTheme="minorHAnsi" w:cstheme="minorBidi"/>
                          <w:kern w:val="2"/>
                          <w:sz w:val="22"/>
                          <w:szCs w:val="18"/>
                        </w:rPr>
                        <w:t>调查队</w:t>
                      </w:r>
                    </w:p>
                    <w:p w:rsidR="00087D61" w:rsidRDefault="00376174">
                      <w:pPr>
                        <w:pStyle w:val="Default"/>
                        <w:rPr>
                          <w:rFonts w:ascii="ABCDEE+ËÎÌå" w:hAnsiTheme="minorHAnsi" w:cstheme="minorBidi"/>
                          <w:kern w:val="2"/>
                          <w:sz w:val="22"/>
                          <w:szCs w:val="18"/>
                        </w:rPr>
                      </w:pPr>
                      <w:r>
                        <w:rPr>
                          <w:rFonts w:ascii="ABCDEE+ËÎÌå" w:eastAsia="ABCDEE+ËÎÌå" w:hAnsiTheme="minorHAnsi" w:cstheme="minorBidi"/>
                          <w:kern w:val="2"/>
                          <w:sz w:val="22"/>
                          <w:szCs w:val="18"/>
                        </w:rPr>
                        <w:t>批准文号：</w:t>
                      </w:r>
                      <w:r>
                        <w:rPr>
                          <w:rFonts w:ascii="ABCDEE+ËÎÌå" w:hAnsiTheme="minorHAnsi" w:cstheme="minorBidi" w:hint="eastAsia"/>
                          <w:kern w:val="2"/>
                          <w:sz w:val="22"/>
                          <w:szCs w:val="18"/>
                        </w:rPr>
                        <w:t>沪调制〔</w:t>
                      </w:r>
                      <w:r>
                        <w:rPr>
                          <w:rFonts w:ascii="Times New Roman" w:hAnsi="Times New Roman" w:cs="Times New Roman" w:hint="eastAsia"/>
                          <w:kern w:val="2"/>
                          <w:sz w:val="22"/>
                          <w:szCs w:val="18"/>
                        </w:rPr>
                        <w:t xml:space="preserve"> </w:t>
                      </w:r>
                      <w:r>
                        <w:rPr>
                          <w:rFonts w:ascii="ABCDEE+ËÎÌå" w:hAnsiTheme="minorHAnsi" w:cstheme="minorBidi" w:hint="eastAsia"/>
                          <w:kern w:val="2"/>
                          <w:sz w:val="22"/>
                          <w:szCs w:val="18"/>
                        </w:rPr>
                        <w:t>〕</w:t>
                      </w:r>
                      <w:r>
                        <w:rPr>
                          <w:rFonts w:ascii="Times New Roman" w:hAnsi="Times New Roman" w:cs="Times New Roman" w:hint="eastAsia"/>
                          <w:kern w:val="2"/>
                          <w:sz w:val="22"/>
                          <w:szCs w:val="18"/>
                        </w:rPr>
                        <w:t xml:space="preserve"> </w:t>
                      </w:r>
                      <w:r>
                        <w:rPr>
                          <w:rFonts w:ascii="ABCDEE+ËÎÌå" w:hAnsiTheme="minorHAnsi" w:cstheme="minorBidi" w:hint="eastAsia"/>
                          <w:kern w:val="2"/>
                          <w:sz w:val="22"/>
                          <w:szCs w:val="18"/>
                        </w:rPr>
                        <w:t>号</w:t>
                      </w:r>
                    </w:p>
                    <w:p w:rsidR="00087D61" w:rsidRDefault="00376174">
                      <w:pPr>
                        <w:jc w:val="left"/>
                        <w:rPr>
                          <w:sz w:val="28"/>
                        </w:rPr>
                      </w:pPr>
                      <w:r>
                        <w:rPr>
                          <w:rFonts w:ascii="ABCDEE+ËÎÌå" w:eastAsia="ABCDEE+ËÎÌå"/>
                          <w:color w:val="000000"/>
                          <w:sz w:val="22"/>
                          <w:szCs w:val="18"/>
                        </w:rPr>
                        <w:t>有效期至：</w:t>
                      </w:r>
                      <w:r>
                        <w:rPr>
                          <w:rFonts w:ascii="Times New Roman" w:hAnsi="Times New Roman" w:hint="eastAsia"/>
                          <w:color w:val="000000"/>
                          <w:sz w:val="22"/>
                          <w:szCs w:val="18"/>
                        </w:rPr>
                        <w:t xml:space="preserve">    </w:t>
                      </w:r>
                      <w:r>
                        <w:rPr>
                          <w:rFonts w:ascii="ABCDEE+ËÎÌå" w:eastAsia="ABCDEE+ËÎÌå" w:hint="eastAsia"/>
                          <w:color w:val="000000"/>
                          <w:sz w:val="22"/>
                          <w:szCs w:val="18"/>
                        </w:rPr>
                        <w:t xml:space="preserve"> 年  月  日</w:t>
                      </w:r>
                    </w:p>
                  </w:txbxContent>
                </v:textbox>
              </v:shape>
            </w:pict>
          </mc:Fallback>
        </mc:AlternateContent>
      </w:r>
      <w:r>
        <w:rPr>
          <w:rFonts w:hint="eastAsia"/>
          <w:sz w:val="21"/>
        </w:rPr>
        <w:t>为了解大家最关心的现实利益问题，着力改善民生，</w:t>
      </w:r>
    </w:p>
    <w:p w:rsidR="00087D61" w:rsidRDefault="00376174">
      <w:pPr>
        <w:jc w:val="left"/>
        <w:rPr>
          <w:sz w:val="21"/>
        </w:rPr>
      </w:pPr>
      <w:r>
        <w:rPr>
          <w:rFonts w:hint="eastAsia"/>
          <w:sz w:val="21"/>
        </w:rPr>
        <w:t>受宝山区人民政府委托，宝山调查队正在开展宝山区民生</w:t>
      </w:r>
    </w:p>
    <w:p w:rsidR="00087D61" w:rsidRDefault="00376174">
      <w:pPr>
        <w:jc w:val="left"/>
        <w:rPr>
          <w:sz w:val="21"/>
        </w:rPr>
      </w:pPr>
      <w:r>
        <w:rPr>
          <w:rFonts w:hint="eastAsia"/>
          <w:sz w:val="21"/>
        </w:rPr>
        <w:t>问题专项调查。感谢您能在百忙之中抽空参与本次调查！</w:t>
      </w:r>
    </w:p>
    <w:p w:rsidR="00087D61" w:rsidRDefault="00376174">
      <w:pPr>
        <w:jc w:val="left"/>
        <w:rPr>
          <w:sz w:val="21"/>
        </w:rPr>
      </w:pPr>
      <w:r>
        <w:rPr>
          <w:rFonts w:hint="eastAsia"/>
          <w:sz w:val="21"/>
        </w:rPr>
        <w:t>您填写的信息将为政府部门决策提供重要参考。您所有的</w:t>
      </w:r>
    </w:p>
    <w:p w:rsidR="00087D61" w:rsidRDefault="00376174">
      <w:pPr>
        <w:jc w:val="left"/>
        <w:rPr>
          <w:sz w:val="21"/>
        </w:rPr>
      </w:pPr>
      <w:r>
        <w:rPr>
          <w:rFonts w:hint="eastAsia"/>
          <w:sz w:val="21"/>
        </w:rPr>
        <w:t>填答内容都将受到严格保密。</w:t>
      </w:r>
    </w:p>
    <w:p w:rsidR="00087D61" w:rsidRDefault="00376174">
      <w:pPr>
        <w:ind w:firstLineChars="1400" w:firstLine="2940"/>
        <w:jc w:val="left"/>
        <w:rPr>
          <w:sz w:val="21"/>
        </w:rPr>
      </w:pPr>
      <w:r>
        <w:rPr>
          <w:rFonts w:hint="eastAsia"/>
          <w:sz w:val="21"/>
        </w:rPr>
        <w:t>国家统计局宝山调查队</w:t>
      </w:r>
    </w:p>
    <w:p w:rsidR="00087D61" w:rsidRDefault="00376174">
      <w:pPr>
        <w:ind w:right="960" w:firstLineChars="1550" w:firstLine="3255"/>
        <w:rPr>
          <w:sz w:val="21"/>
        </w:rPr>
      </w:pPr>
      <w:r>
        <w:rPr>
          <w:rFonts w:hint="eastAsia"/>
          <w:sz w:val="21"/>
        </w:rPr>
        <w:t>二○二○年九月</w:t>
      </w:r>
    </w:p>
    <w:p w:rsidR="00087D61" w:rsidRDefault="00376174">
      <w:pPr>
        <w:tabs>
          <w:tab w:val="left" w:pos="1050"/>
        </w:tabs>
        <w:spacing w:line="360" w:lineRule="auto"/>
        <w:outlineLvl w:val="0"/>
        <w:rPr>
          <w:rFonts w:ascii="黑体" w:eastAsia="黑体" w:hAnsi="宋体"/>
          <w:b/>
          <w:sz w:val="28"/>
          <w:szCs w:val="28"/>
        </w:rPr>
      </w:pPr>
      <w:r>
        <w:rPr>
          <w:rFonts w:ascii="黑体" w:eastAsia="黑体" w:hAnsi="宋体" w:hint="eastAsia"/>
          <w:b/>
          <w:sz w:val="28"/>
          <w:szCs w:val="28"/>
        </w:rPr>
        <w:t>A【民生状况的总体评价】</w:t>
      </w:r>
    </w:p>
    <w:p w:rsidR="00087D61" w:rsidRDefault="00376174">
      <w:pPr>
        <w:spacing w:line="300" w:lineRule="auto"/>
        <w:jc w:val="left"/>
        <w:rPr>
          <w:rFonts w:ascii="楷体_GB2312" w:eastAsia="楷体_GB2312"/>
          <w:b/>
          <w:sz w:val="24"/>
        </w:rPr>
      </w:pPr>
      <w:r>
        <w:rPr>
          <w:rFonts w:ascii="楷体_GB2312" w:eastAsia="楷体_GB2312" w:hint="eastAsia"/>
          <w:b/>
          <w:sz w:val="24"/>
        </w:rPr>
        <w:t>1.2020年上海要在更高水平上全面建成小康社会，您认为上海实现了吗：</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完全没有</w:t>
      </w:r>
      <w:r>
        <w:rPr>
          <w:rFonts w:ascii="宋体" w:hAnsi="宋体" w:hint="eastAsia"/>
          <w:sz w:val="24"/>
        </w:rPr>
        <w:t xml:space="preserve">  </w:t>
      </w:r>
      <w:r>
        <w:rPr>
          <w:rFonts w:ascii="宋体" w:hAnsi="宋体"/>
          <w:sz w:val="24"/>
        </w:rPr>
        <w:t>⑵</w:t>
      </w:r>
      <w:r>
        <w:rPr>
          <w:rFonts w:ascii="宋体" w:hAnsi="宋体" w:hint="eastAsia"/>
          <w:sz w:val="24"/>
        </w:rPr>
        <w:t>有点差距</w:t>
      </w:r>
      <w:r>
        <w:rPr>
          <w:rFonts w:ascii="宋体" w:hAnsi="宋体" w:hint="eastAsia"/>
          <w:sz w:val="24"/>
        </w:rPr>
        <w:t xml:space="preserve">  </w:t>
      </w:r>
      <w:r>
        <w:rPr>
          <w:rFonts w:ascii="宋体" w:hAnsi="宋体"/>
          <w:sz w:val="24"/>
        </w:rPr>
        <w:t>⑶</w:t>
      </w:r>
      <w:r>
        <w:rPr>
          <w:rFonts w:ascii="宋体" w:hAnsi="宋体" w:hint="eastAsia"/>
          <w:sz w:val="24"/>
        </w:rPr>
        <w:t>不确定</w:t>
      </w:r>
      <w:r>
        <w:rPr>
          <w:rFonts w:ascii="宋体" w:hAnsi="宋体" w:hint="eastAsia"/>
          <w:sz w:val="24"/>
        </w:rPr>
        <w:t xml:space="preserve">    </w:t>
      </w:r>
      <w:r>
        <w:rPr>
          <w:rFonts w:ascii="宋体" w:hAnsi="宋体"/>
          <w:sz w:val="24"/>
        </w:rPr>
        <w:t>⑷</w:t>
      </w:r>
      <w:r>
        <w:rPr>
          <w:rFonts w:ascii="宋体" w:hAnsi="宋体" w:hint="eastAsia"/>
          <w:sz w:val="24"/>
        </w:rPr>
        <w:t>基本实现</w:t>
      </w:r>
      <w:r>
        <w:rPr>
          <w:rFonts w:ascii="宋体" w:hAnsi="宋体" w:hint="eastAsia"/>
          <w:sz w:val="24"/>
        </w:rPr>
        <w:t xml:space="preserve">   </w:t>
      </w:r>
      <w:r>
        <w:rPr>
          <w:rFonts w:ascii="宋体" w:hAnsi="宋体"/>
          <w:sz w:val="24"/>
        </w:rPr>
        <w:t>⑸</w:t>
      </w:r>
      <w:r>
        <w:rPr>
          <w:rFonts w:ascii="宋体" w:hAnsi="宋体" w:hint="eastAsia"/>
          <w:sz w:val="24"/>
        </w:rPr>
        <w:t>完全实现</w:t>
      </w:r>
    </w:p>
    <w:p w:rsidR="00087D61" w:rsidRDefault="00376174">
      <w:pPr>
        <w:spacing w:line="300" w:lineRule="auto"/>
        <w:jc w:val="left"/>
        <w:rPr>
          <w:rFonts w:ascii="楷体_GB2312" w:eastAsia="楷体_GB2312"/>
          <w:b/>
          <w:sz w:val="24"/>
        </w:rPr>
      </w:pPr>
      <w:r>
        <w:rPr>
          <w:rFonts w:ascii="楷体_GB2312" w:eastAsia="楷体_GB2312" w:hint="eastAsia"/>
          <w:b/>
          <w:sz w:val="24"/>
        </w:rPr>
        <w:t>2.您认为您家实现高水平的小康生活了吗：</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完全没有</w:t>
      </w:r>
      <w:r>
        <w:rPr>
          <w:rFonts w:ascii="宋体" w:hAnsi="宋体" w:hint="eastAsia"/>
          <w:sz w:val="24"/>
        </w:rPr>
        <w:t xml:space="preserve">  </w:t>
      </w:r>
      <w:r>
        <w:rPr>
          <w:rFonts w:ascii="宋体" w:hAnsi="宋体"/>
          <w:sz w:val="24"/>
        </w:rPr>
        <w:t>⑵</w:t>
      </w:r>
      <w:r>
        <w:rPr>
          <w:rFonts w:ascii="宋体" w:hAnsi="宋体" w:hint="eastAsia"/>
          <w:sz w:val="24"/>
        </w:rPr>
        <w:t>有点差距</w:t>
      </w:r>
      <w:r>
        <w:rPr>
          <w:rFonts w:ascii="宋体" w:hAnsi="宋体" w:hint="eastAsia"/>
          <w:sz w:val="24"/>
        </w:rPr>
        <w:t xml:space="preserve">  </w:t>
      </w:r>
      <w:r>
        <w:rPr>
          <w:rFonts w:ascii="宋体" w:hAnsi="宋体"/>
          <w:sz w:val="24"/>
        </w:rPr>
        <w:t>⑶</w:t>
      </w:r>
      <w:r>
        <w:rPr>
          <w:rFonts w:ascii="宋体" w:hAnsi="宋体" w:hint="eastAsia"/>
          <w:sz w:val="24"/>
        </w:rPr>
        <w:t>不确定</w:t>
      </w:r>
      <w:r>
        <w:rPr>
          <w:rFonts w:ascii="宋体" w:hAnsi="宋体" w:hint="eastAsia"/>
          <w:sz w:val="24"/>
        </w:rPr>
        <w:t xml:space="preserve">    </w:t>
      </w:r>
      <w:r>
        <w:rPr>
          <w:rFonts w:ascii="宋体" w:hAnsi="宋体"/>
          <w:sz w:val="24"/>
        </w:rPr>
        <w:t>⑷</w:t>
      </w:r>
      <w:r>
        <w:rPr>
          <w:rFonts w:ascii="宋体" w:hAnsi="宋体" w:hint="eastAsia"/>
          <w:sz w:val="24"/>
        </w:rPr>
        <w:t>基本实现</w:t>
      </w:r>
      <w:r>
        <w:rPr>
          <w:rFonts w:ascii="宋体" w:hAnsi="宋体" w:hint="eastAsia"/>
          <w:sz w:val="24"/>
        </w:rPr>
        <w:t xml:space="preserve">   </w:t>
      </w:r>
      <w:r>
        <w:rPr>
          <w:rFonts w:ascii="宋体" w:hAnsi="宋体"/>
          <w:sz w:val="24"/>
        </w:rPr>
        <w:t>⑸</w:t>
      </w:r>
      <w:r>
        <w:rPr>
          <w:rFonts w:ascii="宋体" w:hAnsi="宋体" w:hint="eastAsia"/>
          <w:sz w:val="24"/>
        </w:rPr>
        <w:t>完全实现</w:t>
      </w:r>
    </w:p>
    <w:p w:rsidR="00087D61" w:rsidRDefault="00376174">
      <w:pPr>
        <w:spacing w:line="300" w:lineRule="auto"/>
        <w:jc w:val="left"/>
        <w:rPr>
          <w:rFonts w:ascii="楷体_GB2312" w:eastAsia="楷体_GB2312"/>
          <w:b/>
          <w:sz w:val="24"/>
        </w:rPr>
      </w:pPr>
      <w:r>
        <w:rPr>
          <w:rFonts w:ascii="楷体_GB2312" w:eastAsia="楷体_GB2312" w:hint="eastAsia"/>
          <w:b/>
          <w:sz w:val="24"/>
        </w:rPr>
        <w:t>3.和去年的这个时候相比，您觉得您家里生活水平的变化情况是：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明显下降</w:t>
      </w:r>
      <w:r>
        <w:rPr>
          <w:rFonts w:ascii="宋体" w:hAnsi="宋体" w:hint="eastAsia"/>
          <w:sz w:val="24"/>
        </w:rPr>
        <w:t xml:space="preserve">  </w:t>
      </w:r>
      <w:r>
        <w:rPr>
          <w:rFonts w:ascii="宋体" w:hAnsi="宋体"/>
          <w:sz w:val="24"/>
        </w:rPr>
        <w:t>⑵</w:t>
      </w:r>
      <w:r>
        <w:rPr>
          <w:rFonts w:ascii="宋体" w:hAnsi="宋体" w:hint="eastAsia"/>
          <w:sz w:val="24"/>
        </w:rPr>
        <w:t>有所下降</w:t>
      </w:r>
      <w:r>
        <w:rPr>
          <w:rFonts w:ascii="宋体" w:hAnsi="宋体" w:hint="eastAsia"/>
          <w:sz w:val="24"/>
        </w:rPr>
        <w:t xml:space="preserve">  </w:t>
      </w:r>
      <w:r>
        <w:rPr>
          <w:rFonts w:ascii="宋体" w:hAnsi="宋体"/>
          <w:sz w:val="24"/>
        </w:rPr>
        <w:t>⑶</w:t>
      </w:r>
      <w:r>
        <w:rPr>
          <w:rFonts w:ascii="宋体" w:hAnsi="宋体" w:hint="eastAsia"/>
          <w:sz w:val="24"/>
        </w:rPr>
        <w:t>无显著变化</w:t>
      </w:r>
      <w:r>
        <w:rPr>
          <w:rFonts w:ascii="宋体" w:hAnsi="宋体" w:hint="eastAsia"/>
          <w:sz w:val="24"/>
        </w:rPr>
        <w:t xml:space="preserve">  </w:t>
      </w:r>
      <w:r>
        <w:rPr>
          <w:rFonts w:ascii="宋体" w:hAnsi="宋体"/>
          <w:sz w:val="24"/>
        </w:rPr>
        <w:t>⑷</w:t>
      </w:r>
      <w:r>
        <w:rPr>
          <w:rFonts w:ascii="宋体" w:hAnsi="宋体" w:hint="eastAsia"/>
          <w:sz w:val="24"/>
        </w:rPr>
        <w:t>有所提高</w:t>
      </w:r>
      <w:r>
        <w:rPr>
          <w:rFonts w:ascii="宋体" w:hAnsi="宋体" w:hint="eastAsia"/>
          <w:sz w:val="24"/>
        </w:rPr>
        <w:t xml:space="preserve">  </w:t>
      </w:r>
      <w:r>
        <w:rPr>
          <w:rFonts w:ascii="宋体" w:hAnsi="宋体"/>
          <w:sz w:val="24"/>
        </w:rPr>
        <w:t>⑸</w:t>
      </w:r>
      <w:r>
        <w:rPr>
          <w:rFonts w:ascii="宋体" w:hAnsi="宋体" w:hint="eastAsia"/>
          <w:sz w:val="24"/>
        </w:rPr>
        <w:t>显著提高</w:t>
      </w:r>
    </w:p>
    <w:p w:rsidR="00087D61" w:rsidRDefault="00376174">
      <w:pPr>
        <w:spacing w:line="300" w:lineRule="auto"/>
        <w:jc w:val="left"/>
        <w:rPr>
          <w:rFonts w:ascii="楷体_GB2312" w:eastAsia="楷体_GB2312"/>
          <w:b/>
          <w:sz w:val="24"/>
        </w:rPr>
      </w:pPr>
      <w:r>
        <w:rPr>
          <w:rFonts w:ascii="楷体_GB2312" w:eastAsia="楷体_GB2312" w:hint="eastAsia"/>
          <w:b/>
          <w:sz w:val="24"/>
        </w:rPr>
        <w:t>4.和去年相比，您感觉今年家庭总收入变化情况是：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会明显减少</w:t>
      </w:r>
      <w:r>
        <w:rPr>
          <w:rFonts w:ascii="宋体" w:hAnsi="宋体" w:hint="eastAsia"/>
          <w:sz w:val="24"/>
        </w:rPr>
        <w:t xml:space="preserve">  </w:t>
      </w:r>
      <w:r>
        <w:rPr>
          <w:rFonts w:ascii="宋体" w:hAnsi="宋体"/>
          <w:sz w:val="24"/>
        </w:rPr>
        <w:t>⑵</w:t>
      </w:r>
      <w:r>
        <w:rPr>
          <w:rFonts w:ascii="宋体" w:hAnsi="宋体" w:hint="eastAsia"/>
          <w:sz w:val="24"/>
        </w:rPr>
        <w:t>会有些减少</w:t>
      </w:r>
      <w:r>
        <w:rPr>
          <w:rFonts w:ascii="宋体" w:hAnsi="宋体" w:hint="eastAsia"/>
          <w:sz w:val="24"/>
        </w:rPr>
        <w:t xml:space="preserve">  </w:t>
      </w:r>
      <w:r>
        <w:rPr>
          <w:rFonts w:ascii="宋体" w:hAnsi="宋体"/>
          <w:sz w:val="24"/>
        </w:rPr>
        <w:t>⑶</w:t>
      </w:r>
      <w:r>
        <w:rPr>
          <w:rFonts w:ascii="宋体" w:hAnsi="宋体" w:hint="eastAsia"/>
          <w:sz w:val="24"/>
        </w:rPr>
        <w:t>差不多</w:t>
      </w:r>
      <w:r>
        <w:rPr>
          <w:rFonts w:ascii="宋体" w:hAnsi="宋体" w:hint="eastAsia"/>
          <w:sz w:val="24"/>
        </w:rPr>
        <w:t xml:space="preserve">  </w:t>
      </w:r>
      <w:r>
        <w:rPr>
          <w:rFonts w:ascii="宋体" w:hAnsi="宋体"/>
          <w:sz w:val="24"/>
        </w:rPr>
        <w:t>⑷</w:t>
      </w:r>
      <w:r>
        <w:rPr>
          <w:rFonts w:ascii="宋体" w:hAnsi="宋体" w:hint="eastAsia"/>
          <w:sz w:val="24"/>
        </w:rPr>
        <w:t>会有些增长</w:t>
      </w:r>
      <w:r>
        <w:rPr>
          <w:rFonts w:ascii="宋体" w:hAnsi="宋体" w:hint="eastAsia"/>
          <w:sz w:val="24"/>
        </w:rPr>
        <w:t xml:space="preserve">   </w:t>
      </w:r>
      <w:r>
        <w:rPr>
          <w:rFonts w:ascii="宋体" w:hAnsi="宋体"/>
          <w:sz w:val="24"/>
        </w:rPr>
        <w:t>⑸</w:t>
      </w:r>
      <w:r>
        <w:rPr>
          <w:rFonts w:ascii="宋体" w:hAnsi="宋体" w:hint="eastAsia"/>
          <w:sz w:val="24"/>
        </w:rPr>
        <w:t>会显著增长</w:t>
      </w:r>
    </w:p>
    <w:p w:rsidR="00087D61" w:rsidRDefault="00376174">
      <w:pPr>
        <w:spacing w:line="300" w:lineRule="auto"/>
        <w:jc w:val="left"/>
        <w:rPr>
          <w:rFonts w:ascii="楷体_GB2312" w:eastAsia="楷体_GB2312"/>
          <w:b/>
          <w:sz w:val="24"/>
        </w:rPr>
      </w:pPr>
      <w:r>
        <w:rPr>
          <w:rFonts w:ascii="楷体_GB2312" w:eastAsia="楷体_GB2312" w:hint="eastAsia"/>
          <w:b/>
          <w:sz w:val="24"/>
        </w:rPr>
        <w:t>5.您对自己家庭目前生活状况的总体满意程度是：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很不满意</w:t>
      </w:r>
      <w:r>
        <w:rPr>
          <w:rFonts w:ascii="宋体" w:hAnsi="宋体" w:hint="eastAsia"/>
          <w:sz w:val="24"/>
        </w:rPr>
        <w:tab/>
      </w:r>
      <w:r>
        <w:rPr>
          <w:rFonts w:ascii="宋体" w:hAnsi="宋体" w:hint="eastAsia"/>
          <w:sz w:val="24"/>
        </w:rPr>
        <w:tab/>
      </w:r>
      <w:r w:rsidR="00B757C2">
        <w:rPr>
          <w:rFonts w:ascii="宋体" w:hAnsi="宋体"/>
          <w:sz w:val="24"/>
        </w:rPr>
        <w:t>⑵</w:t>
      </w:r>
      <w:r>
        <w:rPr>
          <w:rFonts w:ascii="宋体" w:hAnsi="宋体" w:hint="eastAsia"/>
          <w:sz w:val="24"/>
        </w:rPr>
        <w:t>不太满意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基本满意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很满意</w:t>
      </w:r>
      <w:r>
        <w:rPr>
          <w:rFonts w:ascii="宋体" w:hAnsi="宋体" w:hint="eastAsia"/>
          <w:sz w:val="24"/>
        </w:rPr>
        <w:t xml:space="preserve"> </w:t>
      </w:r>
    </w:p>
    <w:p w:rsidR="00087D61" w:rsidRDefault="00376174">
      <w:pPr>
        <w:spacing w:line="300" w:lineRule="auto"/>
        <w:rPr>
          <w:rFonts w:ascii="楷体_GB2312" w:eastAsia="楷体_GB2312"/>
          <w:b/>
          <w:sz w:val="24"/>
        </w:rPr>
      </w:pPr>
      <w:r>
        <w:rPr>
          <w:rFonts w:ascii="楷体_GB2312" w:eastAsia="楷体_GB2312" w:hint="eastAsia"/>
          <w:b/>
          <w:sz w:val="24"/>
        </w:rPr>
        <w:t>6.您对政府今年提供的民生服务总体情况感觉：</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很不满意</w:t>
      </w:r>
      <w:r>
        <w:rPr>
          <w:rFonts w:ascii="宋体" w:hAnsi="宋体" w:hint="eastAsia"/>
          <w:sz w:val="24"/>
        </w:rPr>
        <w:tab/>
      </w:r>
      <w:r>
        <w:rPr>
          <w:rFonts w:ascii="宋体" w:hAnsi="宋体" w:hint="eastAsia"/>
          <w:sz w:val="24"/>
        </w:rPr>
        <w:tab/>
      </w:r>
      <w:r w:rsidR="00B757C2">
        <w:rPr>
          <w:rFonts w:ascii="宋体" w:hAnsi="宋体"/>
          <w:sz w:val="24"/>
        </w:rPr>
        <w:t>⑵</w:t>
      </w:r>
      <w:r>
        <w:rPr>
          <w:rFonts w:ascii="宋体" w:hAnsi="宋体" w:hint="eastAsia"/>
          <w:sz w:val="24"/>
        </w:rPr>
        <w:t>不太满意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基本满意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很满意</w:t>
      </w:r>
      <w:r>
        <w:rPr>
          <w:rFonts w:ascii="宋体" w:hAnsi="宋体" w:hint="eastAsia"/>
          <w:sz w:val="24"/>
        </w:rPr>
        <w:t xml:space="preserve"> </w:t>
      </w:r>
    </w:p>
    <w:p w:rsidR="00087D61" w:rsidRDefault="00376174">
      <w:pPr>
        <w:spacing w:line="300" w:lineRule="auto"/>
        <w:jc w:val="left"/>
        <w:rPr>
          <w:rFonts w:ascii="楷体_GB2312" w:eastAsia="楷体_GB2312"/>
          <w:b/>
          <w:sz w:val="24"/>
        </w:rPr>
      </w:pPr>
      <w:r>
        <w:rPr>
          <w:rFonts w:ascii="楷体_GB2312" w:eastAsia="楷体_GB2312" w:hint="eastAsia"/>
          <w:b/>
          <w:sz w:val="24"/>
        </w:rPr>
        <w:t>7.和社会上的大多数人相比</w:t>
      </w:r>
      <w:r w:rsidR="00B757C2">
        <w:rPr>
          <w:rFonts w:ascii="楷体_GB2312" w:eastAsia="楷体_GB2312" w:hint="eastAsia"/>
          <w:b/>
          <w:sz w:val="24"/>
        </w:rPr>
        <w:t>，</w:t>
      </w:r>
      <w:r>
        <w:rPr>
          <w:rFonts w:ascii="楷体_GB2312" w:eastAsia="楷体_GB2312" w:hint="eastAsia"/>
          <w:b/>
          <w:sz w:val="24"/>
        </w:rPr>
        <w:t>您认为您的家庭生活水平属于哪个层次：</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下层</w:t>
      </w:r>
      <w:r>
        <w:rPr>
          <w:rFonts w:ascii="宋体" w:hAnsi="宋体" w:hint="eastAsia"/>
          <w:sz w:val="24"/>
        </w:rPr>
        <w:tab/>
      </w:r>
      <w:r>
        <w:rPr>
          <w:rFonts w:ascii="宋体" w:hAnsi="宋体" w:hint="eastAsia"/>
          <w:sz w:val="24"/>
        </w:rPr>
        <w:tab/>
      </w:r>
      <w:r w:rsidR="00B757C2">
        <w:rPr>
          <w:rFonts w:ascii="宋体" w:hAnsi="宋体"/>
          <w:sz w:val="24"/>
        </w:rPr>
        <w:t>⑵</w:t>
      </w:r>
      <w:r>
        <w:rPr>
          <w:rFonts w:ascii="宋体" w:hAnsi="宋体" w:hint="eastAsia"/>
          <w:sz w:val="24"/>
        </w:rPr>
        <w:t>中等偏下</w:t>
      </w:r>
      <w:r>
        <w:rPr>
          <w:rFonts w:ascii="宋体" w:hAnsi="宋体" w:hint="eastAsia"/>
          <w:sz w:val="24"/>
        </w:rPr>
        <w:tab/>
      </w:r>
      <w:r>
        <w:rPr>
          <w:rFonts w:ascii="宋体" w:hAnsi="宋体" w:hint="eastAsia"/>
          <w:sz w:val="24"/>
        </w:rPr>
        <w:tab/>
      </w:r>
      <w:r>
        <w:rPr>
          <w:rFonts w:ascii="宋体" w:hAnsi="宋体"/>
          <w:sz w:val="24"/>
        </w:rPr>
        <w:t>⑶</w:t>
      </w:r>
      <w:r>
        <w:rPr>
          <w:rFonts w:ascii="宋体" w:hAnsi="宋体" w:hint="eastAsia"/>
          <w:sz w:val="24"/>
        </w:rPr>
        <w:t>中等</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中等偏上</w:t>
      </w:r>
      <w:r>
        <w:rPr>
          <w:rFonts w:ascii="宋体" w:hAnsi="宋体" w:hint="eastAsia"/>
          <w:sz w:val="24"/>
        </w:rPr>
        <w:tab/>
      </w:r>
      <w:r>
        <w:rPr>
          <w:rFonts w:ascii="宋体" w:hAnsi="宋体" w:hint="eastAsia"/>
          <w:sz w:val="24"/>
        </w:rPr>
        <w:tab/>
      </w:r>
      <w:r>
        <w:rPr>
          <w:rFonts w:ascii="宋体" w:hAnsi="宋体"/>
          <w:sz w:val="24"/>
        </w:rPr>
        <w:t>⑸</w:t>
      </w:r>
      <w:r>
        <w:rPr>
          <w:rFonts w:ascii="宋体" w:hAnsi="宋体" w:hint="eastAsia"/>
          <w:sz w:val="24"/>
        </w:rPr>
        <w:t>上层</w:t>
      </w:r>
      <w:r>
        <w:rPr>
          <w:rFonts w:ascii="宋体" w:hAnsi="宋体" w:hint="eastAsia"/>
          <w:sz w:val="24"/>
        </w:rPr>
        <w:tab/>
      </w:r>
      <w:r>
        <w:rPr>
          <w:rFonts w:ascii="宋体" w:hAnsi="宋体" w:hint="eastAsia"/>
          <w:sz w:val="24"/>
        </w:rPr>
        <w:tab/>
      </w:r>
      <w:r>
        <w:rPr>
          <w:rFonts w:ascii="宋体" w:hAnsi="宋体"/>
          <w:sz w:val="24"/>
        </w:rPr>
        <w:t>⑹</w:t>
      </w:r>
      <w:r>
        <w:rPr>
          <w:rFonts w:ascii="宋体" w:hAnsi="宋体" w:hint="eastAsia"/>
          <w:sz w:val="24"/>
        </w:rPr>
        <w:t>说不清楚</w:t>
      </w:r>
    </w:p>
    <w:p w:rsidR="00087D61" w:rsidRDefault="00376174">
      <w:pPr>
        <w:spacing w:line="300" w:lineRule="auto"/>
        <w:jc w:val="left"/>
        <w:rPr>
          <w:rFonts w:ascii="楷体_GB2312" w:eastAsia="楷体_GB2312"/>
          <w:b/>
          <w:sz w:val="24"/>
        </w:rPr>
      </w:pPr>
      <w:r>
        <w:rPr>
          <w:rFonts w:ascii="楷体_GB2312" w:eastAsia="楷体_GB2312" w:hint="eastAsia"/>
          <w:b/>
          <w:sz w:val="24"/>
        </w:rPr>
        <w:t>8.在未来的一年中，您对生活的进一步改善是否有信心：</w:t>
      </w:r>
    </w:p>
    <w:p w:rsidR="00087D61" w:rsidRDefault="00B757C2">
      <w:pPr>
        <w:spacing w:line="300" w:lineRule="auto"/>
        <w:ind w:firstLine="420"/>
        <w:rPr>
          <w:rFonts w:ascii="宋体" w:hAnsi="宋体"/>
          <w:sz w:val="24"/>
        </w:rPr>
      </w:pPr>
      <w:r>
        <w:rPr>
          <w:rFonts w:ascii="宋体" w:hAnsi="宋体"/>
          <w:sz w:val="24"/>
        </w:rPr>
        <w:t>⑴</w:t>
      </w:r>
      <w:r w:rsidR="00376174">
        <w:rPr>
          <w:rFonts w:ascii="宋体" w:hAnsi="宋体" w:hint="eastAsia"/>
          <w:sz w:val="24"/>
        </w:rPr>
        <w:t>没有信心</w:t>
      </w:r>
      <w:r w:rsidR="00376174">
        <w:rPr>
          <w:rFonts w:ascii="宋体" w:hAnsi="宋体" w:hint="eastAsia"/>
          <w:sz w:val="24"/>
        </w:rPr>
        <w:t xml:space="preserve"> </w:t>
      </w:r>
      <w:r w:rsidR="00376174">
        <w:rPr>
          <w:rFonts w:ascii="宋体" w:hAnsi="宋体" w:hint="eastAsia"/>
          <w:sz w:val="24"/>
        </w:rPr>
        <w:tab/>
      </w:r>
      <w:r>
        <w:rPr>
          <w:rFonts w:ascii="宋体" w:hAnsi="宋体"/>
          <w:sz w:val="24"/>
        </w:rPr>
        <w:t>⑵</w:t>
      </w:r>
      <w:r w:rsidR="00376174">
        <w:rPr>
          <w:rFonts w:ascii="宋体" w:hAnsi="宋体" w:hint="eastAsia"/>
          <w:sz w:val="24"/>
        </w:rPr>
        <w:t>信心较弱</w:t>
      </w:r>
      <w:r w:rsidR="00376174">
        <w:rPr>
          <w:rFonts w:ascii="宋体" w:hAnsi="宋体" w:hint="eastAsia"/>
          <w:sz w:val="24"/>
        </w:rPr>
        <w:tab/>
      </w:r>
      <w:r w:rsidR="00376174">
        <w:rPr>
          <w:rFonts w:ascii="宋体" w:hAnsi="宋体" w:hint="eastAsia"/>
          <w:sz w:val="24"/>
        </w:rPr>
        <w:tab/>
      </w:r>
      <w:r>
        <w:rPr>
          <w:rFonts w:ascii="宋体" w:hAnsi="宋体"/>
          <w:sz w:val="24"/>
        </w:rPr>
        <w:t>⑶</w:t>
      </w:r>
      <w:r w:rsidR="00376174">
        <w:rPr>
          <w:rFonts w:ascii="宋体" w:hAnsi="宋体" w:hint="eastAsia"/>
          <w:sz w:val="24"/>
        </w:rPr>
        <w:t>一般</w:t>
      </w:r>
      <w:r w:rsidR="00376174">
        <w:rPr>
          <w:rFonts w:ascii="宋体" w:hAnsi="宋体" w:hint="eastAsia"/>
          <w:sz w:val="24"/>
        </w:rPr>
        <w:tab/>
      </w:r>
      <w:r w:rsidR="00376174">
        <w:rPr>
          <w:rFonts w:ascii="宋体" w:hAnsi="宋体" w:hint="eastAsia"/>
          <w:sz w:val="24"/>
        </w:rPr>
        <w:tab/>
      </w:r>
      <w:r>
        <w:rPr>
          <w:rFonts w:ascii="宋体" w:hAnsi="宋体"/>
          <w:sz w:val="24"/>
        </w:rPr>
        <w:t>⑷</w:t>
      </w:r>
      <w:r w:rsidR="00376174">
        <w:rPr>
          <w:rFonts w:ascii="宋体" w:hAnsi="宋体" w:hint="eastAsia"/>
          <w:sz w:val="24"/>
        </w:rPr>
        <w:t>信心较强</w:t>
      </w:r>
      <w:r w:rsidR="00376174">
        <w:rPr>
          <w:rFonts w:ascii="宋体" w:hAnsi="宋体" w:hint="eastAsia"/>
          <w:sz w:val="24"/>
        </w:rPr>
        <w:tab/>
      </w:r>
      <w:r w:rsidR="00376174">
        <w:rPr>
          <w:rFonts w:ascii="宋体" w:hAnsi="宋体" w:hint="eastAsia"/>
          <w:sz w:val="24"/>
        </w:rPr>
        <w:tab/>
      </w:r>
      <w:r>
        <w:rPr>
          <w:rFonts w:ascii="宋体" w:hAnsi="宋体"/>
          <w:sz w:val="24"/>
        </w:rPr>
        <w:t>⑸</w:t>
      </w:r>
      <w:r w:rsidR="00376174">
        <w:rPr>
          <w:rFonts w:ascii="宋体" w:hAnsi="宋体" w:hint="eastAsia"/>
          <w:sz w:val="24"/>
        </w:rPr>
        <w:t>非常有信心</w:t>
      </w:r>
    </w:p>
    <w:p w:rsidR="00087D61" w:rsidRDefault="00087D61">
      <w:pPr>
        <w:spacing w:line="300" w:lineRule="auto"/>
        <w:ind w:firstLine="420"/>
        <w:rPr>
          <w:rFonts w:ascii="宋体" w:hAnsi="宋体"/>
          <w:sz w:val="24"/>
        </w:rPr>
      </w:pPr>
    </w:p>
    <w:p w:rsidR="00087D61" w:rsidRPr="00B757C2" w:rsidRDefault="00087D61">
      <w:pPr>
        <w:spacing w:line="300" w:lineRule="auto"/>
        <w:ind w:firstLine="420"/>
        <w:rPr>
          <w:rFonts w:ascii="宋体" w:hAnsi="宋体"/>
          <w:sz w:val="24"/>
        </w:rPr>
      </w:pPr>
    </w:p>
    <w:p w:rsidR="00087D61" w:rsidRDefault="00376174">
      <w:pPr>
        <w:tabs>
          <w:tab w:val="left" w:pos="1050"/>
        </w:tabs>
        <w:spacing w:line="360" w:lineRule="auto"/>
        <w:outlineLvl w:val="0"/>
        <w:rPr>
          <w:rFonts w:ascii="黑体" w:eastAsia="黑体" w:hAnsi="宋体"/>
          <w:b/>
          <w:sz w:val="28"/>
          <w:szCs w:val="28"/>
        </w:rPr>
      </w:pPr>
      <w:r>
        <w:rPr>
          <w:rFonts w:ascii="黑体" w:eastAsia="黑体" w:hAnsi="宋体" w:hint="eastAsia"/>
          <w:b/>
          <w:sz w:val="28"/>
          <w:szCs w:val="28"/>
        </w:rPr>
        <w:t>B【民生发展水平满意度评价】</w:t>
      </w:r>
    </w:p>
    <w:p w:rsidR="00087D61" w:rsidRDefault="00376174">
      <w:pPr>
        <w:pStyle w:val="aa"/>
        <w:numPr>
          <w:ilvl w:val="0"/>
          <w:numId w:val="1"/>
        </w:numPr>
        <w:spacing w:line="360" w:lineRule="auto"/>
        <w:ind w:firstLineChars="0"/>
        <w:jc w:val="left"/>
        <w:rPr>
          <w:rFonts w:ascii="楷体_GB2312" w:eastAsia="楷体_GB2312"/>
          <w:b/>
          <w:sz w:val="24"/>
          <w:szCs w:val="24"/>
        </w:rPr>
      </w:pPr>
      <w:r>
        <w:rPr>
          <w:rFonts w:ascii="楷体_GB2312" w:eastAsia="楷体_GB2312" w:hint="eastAsia"/>
          <w:b/>
          <w:sz w:val="24"/>
          <w:szCs w:val="24"/>
        </w:rPr>
        <w:lastRenderedPageBreak/>
        <w:t>对民生问题的各个方面，您是如何评价的（请勾选）：</w:t>
      </w:r>
      <w:r>
        <w:rPr>
          <w:rFonts w:ascii="楷体_GB2312" w:eastAsia="楷体_GB2312" w:hint="eastAsia"/>
          <w:sz w:val="24"/>
          <w:szCs w:val="24"/>
        </w:rPr>
        <w:t>分数越高代表满意度越高</w:t>
      </w:r>
    </w:p>
    <w:p w:rsidR="00087D61" w:rsidRDefault="00376174">
      <w:pPr>
        <w:pStyle w:val="aa"/>
        <w:spacing w:line="360" w:lineRule="auto"/>
        <w:ind w:left="360" w:firstLineChars="0" w:firstLine="0"/>
        <w:jc w:val="left"/>
        <w:rPr>
          <w:rFonts w:ascii="楷体_GB2312" w:eastAsia="楷体_GB2312"/>
          <w:b/>
          <w:sz w:val="24"/>
          <w:szCs w:val="24"/>
        </w:rPr>
      </w:pPr>
      <w:r>
        <w:rPr>
          <w:rFonts w:ascii="楷体_GB2312" w:eastAsia="楷体_GB2312" w:hint="eastAsia"/>
          <w:b/>
          <w:sz w:val="24"/>
          <w:szCs w:val="24"/>
        </w:rPr>
        <w:t>1分=很不满意；2分=不太满意；3分=一般；4分=基本满意；5分=很满意；0=说不清楚</w:t>
      </w:r>
    </w:p>
    <w:tbl>
      <w:tblPr>
        <w:tblW w:w="9725" w:type="dxa"/>
        <w:jc w:val="center"/>
        <w:tblBorders>
          <w:top w:val="single" w:sz="4" w:space="0" w:color="auto"/>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5982"/>
        <w:gridCol w:w="623"/>
        <w:gridCol w:w="623"/>
        <w:gridCol w:w="623"/>
        <w:gridCol w:w="623"/>
        <w:gridCol w:w="623"/>
        <w:gridCol w:w="628"/>
      </w:tblGrid>
      <w:tr w:rsidR="00087D61">
        <w:trPr>
          <w:trHeight w:val="380"/>
          <w:jc w:val="center"/>
        </w:trPr>
        <w:tc>
          <w:tcPr>
            <w:tcW w:w="5982" w:type="dxa"/>
            <w:tcBorders>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（一）对“医疗”领域相关民生问题的总体评价</w:t>
            </w:r>
          </w:p>
        </w:tc>
        <w:tc>
          <w:tcPr>
            <w:tcW w:w="623" w:type="dxa"/>
            <w:tcBorders>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593"/>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医疗费用负担</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 xml:space="preserve">家庭医生服务 </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社区卫生中心服务</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转诊便捷程度</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8"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大医院挂号</w:t>
            </w:r>
          </w:p>
        </w:tc>
        <w:tc>
          <w:tcPr>
            <w:tcW w:w="623" w:type="dxa"/>
            <w:tcBorders>
              <w:top w:val="single" w:sz="6" w:space="0" w:color="000000"/>
              <w:left w:val="nil"/>
              <w:bottom w:val="single" w:sz="8"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8"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8"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8"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8"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8"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8" w:space="0" w:color="000000"/>
              <w:bottom w:val="nil"/>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（二）对“就业”领域相关民生问题的总体评价</w:t>
            </w:r>
          </w:p>
        </w:tc>
        <w:tc>
          <w:tcPr>
            <w:tcW w:w="623" w:type="dxa"/>
            <w:tcBorders>
              <w:top w:val="single" w:sz="8" w:space="0" w:color="000000"/>
              <w:left w:val="nil"/>
              <w:bottom w:val="nil"/>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8" w:space="0" w:color="000000"/>
              <w:left w:val="nil"/>
              <w:bottom w:val="nil"/>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8" w:space="0" w:color="000000"/>
              <w:left w:val="nil"/>
              <w:bottom w:val="nil"/>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8" w:space="0" w:color="000000"/>
              <w:left w:val="nil"/>
              <w:bottom w:val="nil"/>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8" w:space="0" w:color="000000"/>
              <w:left w:val="nil"/>
              <w:bottom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8" w:space="0" w:color="000000"/>
              <w:left w:val="nil"/>
              <w:bottom w:val="nil"/>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8"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个人就业状况</w:t>
            </w:r>
          </w:p>
        </w:tc>
        <w:tc>
          <w:tcPr>
            <w:tcW w:w="623" w:type="dxa"/>
            <w:tcBorders>
              <w:top w:val="single" w:sz="8"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8"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8"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8"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8"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8"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工资增长情况</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市场就业机会</w:t>
            </w:r>
            <w:r>
              <w:rPr>
                <w:rFonts w:asciiTheme="minorEastAsia" w:hAnsiTheme="minorEastAsia" w:hint="eastAsia"/>
                <w:szCs w:val="21"/>
              </w:rPr>
              <w:t>（可供选择的优质就业岗位）</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职业培训、创业扶持和指导</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（三）对“城市交通”领域相关民生问题的总体评价</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公共交通（地铁、公交）服务质量</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道路拥堵状况</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出租车打车便捷程度</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“最后一公里”便捷程度</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（四）对“公共安全”领域相关民生问题的总体评价</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宋体" w:hAnsi="宋体"/>
                <w:sz w:val="24"/>
                <w:szCs w:val="24"/>
              </w:rPr>
            </w:pPr>
            <w:r>
              <w:rPr>
                <w:rFonts w:ascii="宋体" w:hAnsi="宋体" w:hint="eastAsia"/>
                <w:sz w:val="24"/>
                <w:szCs w:val="24"/>
              </w:rPr>
              <w:lastRenderedPageBreak/>
              <w:t>社会治安状况</w:t>
            </w:r>
            <w:r>
              <w:rPr>
                <w:rFonts w:ascii="宋体" w:hAnsi="宋体" w:hint="eastAsia"/>
                <w:szCs w:val="21"/>
              </w:rPr>
              <w:t>（盗窃、打架斗殴、恶霸势力等）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宋体" w:hAnsi="宋体"/>
                <w:szCs w:val="21"/>
              </w:rPr>
            </w:pPr>
            <w:r w:rsidRPr="00B14A4B">
              <w:rPr>
                <w:rFonts w:ascii="宋体" w:hAnsi="宋体" w:hint="eastAsia"/>
                <w:sz w:val="24"/>
                <w:szCs w:val="24"/>
              </w:rPr>
              <w:t>城市公共设施（场所）安全状况</w:t>
            </w:r>
            <w:r>
              <w:rPr>
                <w:rFonts w:ascii="宋体" w:hAnsi="宋体" w:hint="eastAsia"/>
                <w:szCs w:val="21"/>
              </w:rPr>
              <w:t>（地铁、桥梁、建筑等）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公共卫生安全状况（</w:t>
            </w:r>
            <w:r>
              <w:rPr>
                <w:rFonts w:ascii="宋体" w:hAnsi="宋体" w:hint="eastAsia"/>
                <w:szCs w:val="21"/>
              </w:rPr>
              <w:t>疫苗、药品、流行传染病疫情等）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食品安全状况</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生产安全状况</w:t>
            </w:r>
            <w:r>
              <w:rPr>
                <w:rFonts w:ascii="宋体" w:hAnsi="宋体" w:hint="eastAsia"/>
                <w:szCs w:val="21"/>
              </w:rPr>
              <w:t>（工厂、危险化学品等）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道路交通安全状况</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城市防灾减灾状况</w:t>
            </w:r>
            <w:r>
              <w:rPr>
                <w:rFonts w:ascii="宋体" w:hAnsi="宋体" w:hint="eastAsia"/>
                <w:szCs w:val="21"/>
              </w:rPr>
              <w:t>（台风、暴雨等自然灾害）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网络信息安全状</w:t>
            </w:r>
            <w:r>
              <w:rPr>
                <w:rFonts w:ascii="宋体" w:hAnsi="宋体" w:hint="eastAsia"/>
                <w:szCs w:val="21"/>
              </w:rPr>
              <w:t>况（电信诈骗、骚扰电话、钓鱼网</w:t>
            </w:r>
            <w:r w:rsidRPr="00D50570">
              <w:rPr>
                <w:rFonts w:asciiTheme="minorEastAsia" w:hAnsiTheme="minorEastAsia" w:hint="eastAsia"/>
                <w:szCs w:val="21"/>
              </w:rPr>
              <w:t>站等）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（五）对“居住”领域相关民生问题的总体评价</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住房条件</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宋体" w:hAnsi="宋体"/>
                <w:szCs w:val="21"/>
              </w:rPr>
            </w:pPr>
            <w:r>
              <w:rPr>
                <w:rFonts w:asciiTheme="minorEastAsia" w:hAnsiTheme="minorEastAsia" w:hint="eastAsia"/>
                <w:sz w:val="24"/>
                <w:szCs w:val="24"/>
              </w:rPr>
              <w:t>房价水平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ind w:rightChars="-4" w:right="-13"/>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房租水平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房产中介服务</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住房保障</w:t>
            </w:r>
            <w:r>
              <w:rPr>
                <w:rFonts w:asciiTheme="minorEastAsia" w:hAnsiTheme="minorEastAsia" w:hint="eastAsia"/>
                <w:szCs w:val="21"/>
              </w:rPr>
              <w:t>（共有产权房、公租房、廉租房等）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物业管理</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小区停车管理</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社区商业</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生活用水质量</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Cs w:val="21"/>
              </w:rPr>
            </w:pPr>
            <w:r w:rsidRPr="00B14A4B">
              <w:rPr>
                <w:rFonts w:asciiTheme="minorEastAsia" w:hAnsiTheme="minorEastAsia" w:hint="eastAsia"/>
                <w:sz w:val="24"/>
                <w:szCs w:val="24"/>
              </w:rPr>
              <w:lastRenderedPageBreak/>
              <w:t>旧住房综合改造</w:t>
            </w:r>
            <w:r>
              <w:rPr>
                <w:rFonts w:asciiTheme="minorEastAsia" w:hAnsiTheme="minorEastAsia" w:hint="eastAsia"/>
                <w:szCs w:val="21"/>
              </w:rPr>
              <w:t>（二次供水设施改造、平改坡、卫生设施改造等）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w:t>
            </w:r>
            <w:r>
              <w:rPr>
                <w:rFonts w:ascii="宋体" w:hAnsi="宋体" w:hint="eastAsia"/>
                <w:b/>
                <w:sz w:val="24"/>
              </w:rPr>
              <w:t>六</w:t>
            </w:r>
            <w:r>
              <w:rPr>
                <w:rFonts w:ascii="宋体" w:hAnsi="宋体" w:hint="eastAsia"/>
                <w:b/>
                <w:sz w:val="24"/>
              </w:rPr>
              <w:t>)</w:t>
            </w:r>
            <w:r>
              <w:rPr>
                <w:rFonts w:ascii="宋体" w:hAnsi="宋体" w:hint="eastAsia"/>
                <w:b/>
                <w:sz w:val="24"/>
              </w:rPr>
              <w:t>对“养老及社会保障”领域相关民生问题的总体评价</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最低生活保障（低保）水平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“长护险”服务</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社区居家养老服务水平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养老金/退休金水平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DDD9C3" w:themeFill="background2" w:themeFillShade="E6"/>
            <w:vAlign w:val="center"/>
          </w:tcPr>
          <w:p w:rsidR="00087D61" w:rsidRDefault="00376174">
            <w:pPr>
              <w:jc w:val="left"/>
              <w:rPr>
                <w:rFonts w:ascii="宋体" w:hAnsi="宋体"/>
                <w:b/>
                <w:w w:val="90"/>
                <w:sz w:val="24"/>
              </w:rPr>
            </w:pPr>
            <w:r>
              <w:rPr>
                <w:rFonts w:ascii="宋体" w:hAnsi="宋体" w:hint="eastAsia"/>
                <w:b/>
                <w:w w:val="90"/>
                <w:sz w:val="24"/>
              </w:rPr>
              <w:t>（七）对“城市精细化管理”领域相关民生问题的总体评价</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6" w:space="0" w:color="000000"/>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6" w:space="0" w:color="000000"/>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违法搭建治理效果</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乱设摊、商家扰民问题治理效果</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违法经营行为治理</w:t>
            </w:r>
            <w:r w:rsidRPr="00B14A4B">
              <w:rPr>
                <w:rFonts w:asciiTheme="minorEastAsia" w:hAnsiTheme="minorEastAsia" w:hint="eastAsia"/>
                <w:szCs w:val="21"/>
              </w:rPr>
              <w:t>（虚假宣传、超范围经营、强制消费等）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一网通办政务服务</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群租治理效果</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不文明养宠物、违法种养治理效果</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4" w:space="0" w:color="auto"/>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（八）对“生态环境”领域相关民生问题的总体评价</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居住区环境、卫生、容貌</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市容景观</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空气质量</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河道、水环境治理</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lastRenderedPageBreak/>
              <w:t>噪音、光污染治理</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4" w:space="0" w:color="auto"/>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（九）对“文化教育”领域相关民生问题的总体评价</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sz w:val="28"/>
                <w:szCs w:val="28"/>
              </w:rPr>
            </w:pPr>
            <w:r>
              <w:rPr>
                <w:rFonts w:ascii="宋体" w:hAnsi="宋体"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B757C2">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家门口的学校办学质量</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B757C2">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“公民同招”</w:t>
            </w:r>
            <w:r w:rsidRPr="00B14A4B">
              <w:rPr>
                <w:rFonts w:asciiTheme="minorEastAsia" w:hAnsiTheme="minorEastAsia" w:hint="eastAsia"/>
                <w:szCs w:val="21"/>
              </w:rPr>
              <w:t>（公办学校和民办学校同时招生）</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B757C2">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民办学校摇号</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B757C2">
            <w:pPr>
              <w:pStyle w:val="aa"/>
              <w:numPr>
                <w:ilvl w:val="0"/>
                <w:numId w:val="2"/>
              </w:numPr>
              <w:tabs>
                <w:tab w:val="left" w:pos="243"/>
              </w:tabs>
              <w:spacing w:line="360" w:lineRule="auto"/>
              <w:ind w:firstLineChars="0" w:hanging="28"/>
              <w:rPr>
                <w:rFonts w:asciiTheme="minorEastAsia" w:hAnsiTheme="minorEastAsia"/>
                <w:sz w:val="24"/>
                <w:szCs w:val="24"/>
              </w:rPr>
            </w:pPr>
            <w:r>
              <w:rPr>
                <w:rFonts w:ascii="宋体" w:hAnsi="宋体" w:hint="eastAsia"/>
                <w:sz w:val="24"/>
                <w:szCs w:val="24"/>
              </w:rPr>
              <w:t>爱心暑托班、0-3岁托育等少儿服务</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B757C2">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教育费用负担</w:t>
            </w:r>
            <w:r w:rsidRPr="00B14A4B">
              <w:rPr>
                <w:rFonts w:asciiTheme="minorEastAsia" w:hAnsiTheme="minorEastAsia" w:hint="eastAsia"/>
                <w:szCs w:val="21"/>
              </w:rPr>
              <w:t>（补课培训班等）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教育行业作风</w:t>
            </w:r>
            <w:r>
              <w:rPr>
                <w:rFonts w:asciiTheme="minorEastAsia" w:hAnsiTheme="minorEastAsia" w:hint="eastAsia"/>
                <w:szCs w:val="21"/>
              </w:rPr>
              <w:t>（师风师德等）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公共文化设施资源配置</w:t>
            </w:r>
            <w:r>
              <w:rPr>
                <w:rFonts w:asciiTheme="minorEastAsia" w:hAnsiTheme="minorEastAsia" w:hint="eastAsia"/>
                <w:szCs w:val="21"/>
              </w:rPr>
              <w:t>（</w:t>
            </w:r>
            <w:r w:rsidRPr="00B14A4B">
              <w:rPr>
                <w:rFonts w:asciiTheme="minorEastAsia" w:hAnsiTheme="minorEastAsia" w:hint="eastAsia"/>
                <w:szCs w:val="21"/>
              </w:rPr>
              <w:t>图书馆、社区文化活动中心等）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ind w:firstLineChars="0" w:hanging="28"/>
              <w:rPr>
                <w:rFonts w:asciiTheme="minorEastAsia" w:hAnsiTheme="minorEastAsia"/>
                <w:sz w:val="24"/>
                <w:szCs w:val="24"/>
              </w:rPr>
            </w:pPr>
            <w:r>
              <w:rPr>
                <w:rFonts w:asciiTheme="minorEastAsia" w:hAnsiTheme="minorEastAsia" w:hint="eastAsia"/>
                <w:sz w:val="24"/>
                <w:szCs w:val="24"/>
              </w:rPr>
              <w:t>体育健身设施资源配置</w:t>
            </w:r>
            <w:r w:rsidRPr="00B14A4B">
              <w:rPr>
                <w:rFonts w:asciiTheme="minorEastAsia" w:hAnsiTheme="minorEastAsia" w:hint="eastAsia"/>
                <w:szCs w:val="21"/>
              </w:rPr>
              <w:t>（健身器械、篮球场、羽毛球场等）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sz w:val="28"/>
                <w:szCs w:val="28"/>
              </w:rPr>
            </w:pPr>
            <w:r>
              <w:rPr>
                <w:rFonts w:ascii="宋体" w:hAnsi="宋体" w:hint="eastAsia"/>
                <w:sz w:val="28"/>
                <w:szCs w:val="28"/>
              </w:rPr>
              <w:t>0</w:t>
            </w:r>
          </w:p>
        </w:tc>
      </w:tr>
      <w:tr w:rsidR="00087D61">
        <w:trPr>
          <w:trHeight w:val="380"/>
          <w:jc w:val="center"/>
        </w:trPr>
        <w:tc>
          <w:tcPr>
            <w:tcW w:w="5982" w:type="dxa"/>
            <w:tcBorders>
              <w:top w:val="single" w:sz="4" w:space="0" w:color="auto"/>
              <w:bottom w:val="single" w:sz="6" w:space="0" w:color="000000"/>
            </w:tcBorders>
            <w:shd w:val="clear" w:color="auto" w:fill="DDD9C3" w:themeFill="background2" w:themeFillShade="E6"/>
            <w:vAlign w:val="center"/>
          </w:tcPr>
          <w:p w:rsidR="00087D61" w:rsidRDefault="00376174">
            <w:pPr>
              <w:jc w:val="left"/>
              <w:rPr>
                <w:rFonts w:ascii="宋体" w:hAnsi="宋体"/>
                <w:b/>
                <w:sz w:val="24"/>
              </w:rPr>
            </w:pPr>
            <w:r>
              <w:rPr>
                <w:rFonts w:ascii="宋体" w:hAnsi="宋体" w:hint="eastAsia"/>
                <w:b/>
                <w:sz w:val="24"/>
              </w:rPr>
              <w:t>（十）对“财富收入”领域相关民生问题的总体评价</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1</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2</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3</w:t>
            </w:r>
          </w:p>
        </w:tc>
        <w:tc>
          <w:tcPr>
            <w:tcW w:w="623" w:type="dxa"/>
            <w:tcBorders>
              <w:top w:val="single" w:sz="4" w:space="0" w:color="auto"/>
              <w:left w:val="nil"/>
              <w:bottom w:val="single" w:sz="6" w:space="0" w:color="000000"/>
              <w:right w:val="nil"/>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4</w:t>
            </w:r>
          </w:p>
        </w:tc>
        <w:tc>
          <w:tcPr>
            <w:tcW w:w="623"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b/>
                <w:sz w:val="28"/>
                <w:szCs w:val="28"/>
              </w:rPr>
            </w:pPr>
            <w:r>
              <w:rPr>
                <w:rFonts w:ascii="宋体" w:hAnsi="宋体" w:hint="eastAsia"/>
                <w:b/>
                <w:sz w:val="28"/>
                <w:szCs w:val="28"/>
              </w:rPr>
              <w:t>5</w:t>
            </w:r>
          </w:p>
        </w:tc>
        <w:tc>
          <w:tcPr>
            <w:tcW w:w="628" w:type="dxa"/>
            <w:tcBorders>
              <w:top w:val="single" w:sz="4" w:space="0" w:color="auto"/>
              <w:left w:val="nil"/>
              <w:bottom w:val="single" w:sz="6" w:space="0" w:color="000000"/>
            </w:tcBorders>
            <w:shd w:val="clear" w:color="auto" w:fill="DDD9C3" w:themeFill="background2" w:themeFillShade="E6"/>
            <w:vAlign w:val="center"/>
          </w:tcPr>
          <w:p w:rsidR="00087D61" w:rsidRDefault="00376174">
            <w:pPr>
              <w:jc w:val="center"/>
              <w:rPr>
                <w:sz w:val="28"/>
                <w:szCs w:val="28"/>
              </w:rPr>
            </w:pPr>
            <w:r>
              <w:rPr>
                <w:rFonts w:ascii="宋体" w:hAnsi="宋体" w:hint="eastAsia"/>
                <w:b/>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物价水平</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家庭工资性收入</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家庭财产性收入</w:t>
            </w:r>
            <w:r>
              <w:rPr>
                <w:rFonts w:asciiTheme="minorEastAsia" w:hAnsiTheme="minorEastAsia" w:hint="eastAsia"/>
                <w:szCs w:val="21"/>
              </w:rPr>
              <w:t>（房租、股票等）</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个人税收负担</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r w:rsidR="00087D61">
        <w:trPr>
          <w:trHeight w:val="380"/>
          <w:jc w:val="center"/>
        </w:trPr>
        <w:tc>
          <w:tcPr>
            <w:tcW w:w="5982" w:type="dxa"/>
            <w:tcBorders>
              <w:top w:val="single" w:sz="6" w:space="0" w:color="000000"/>
              <w:bottom w:val="single" w:sz="6" w:space="0" w:color="000000"/>
            </w:tcBorders>
            <w:shd w:val="clear" w:color="auto" w:fill="auto"/>
          </w:tcPr>
          <w:p w:rsidR="00087D61" w:rsidRDefault="00376174">
            <w:pPr>
              <w:pStyle w:val="aa"/>
              <w:numPr>
                <w:ilvl w:val="0"/>
                <w:numId w:val="2"/>
              </w:numPr>
              <w:tabs>
                <w:tab w:val="left" w:pos="243"/>
              </w:tabs>
              <w:spacing w:line="360" w:lineRule="auto"/>
              <w:ind w:firstLineChars="0" w:hanging="28"/>
              <w:rPr>
                <w:rFonts w:asciiTheme="minorEastAsia" w:hAnsiTheme="minorEastAsia"/>
                <w:sz w:val="24"/>
                <w:szCs w:val="24"/>
              </w:rPr>
            </w:pPr>
            <w:r>
              <w:rPr>
                <w:rFonts w:asciiTheme="minorEastAsia" w:hAnsiTheme="minorEastAsia" w:hint="eastAsia"/>
                <w:sz w:val="24"/>
                <w:szCs w:val="24"/>
              </w:rPr>
              <w:t>贫富差距程度</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1</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2</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3</w:t>
            </w:r>
          </w:p>
        </w:tc>
        <w:tc>
          <w:tcPr>
            <w:tcW w:w="623" w:type="dxa"/>
            <w:tcBorders>
              <w:top w:val="single" w:sz="6" w:space="0" w:color="000000"/>
              <w:left w:val="nil"/>
              <w:bottom w:val="single" w:sz="6" w:space="0" w:color="000000"/>
              <w:right w:val="nil"/>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4</w:t>
            </w:r>
          </w:p>
        </w:tc>
        <w:tc>
          <w:tcPr>
            <w:tcW w:w="623"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5</w:t>
            </w:r>
          </w:p>
        </w:tc>
        <w:tc>
          <w:tcPr>
            <w:tcW w:w="628" w:type="dxa"/>
            <w:tcBorders>
              <w:top w:val="single" w:sz="6" w:space="0" w:color="000000"/>
              <w:left w:val="nil"/>
              <w:bottom w:val="single" w:sz="6" w:space="0" w:color="000000"/>
            </w:tcBorders>
            <w:shd w:val="clear" w:color="auto" w:fill="auto"/>
            <w:vAlign w:val="center"/>
          </w:tcPr>
          <w:p w:rsidR="00087D61" w:rsidRDefault="00376174">
            <w:pPr>
              <w:jc w:val="center"/>
              <w:rPr>
                <w:rFonts w:ascii="宋体" w:hAnsi="宋体"/>
                <w:sz w:val="28"/>
                <w:szCs w:val="28"/>
              </w:rPr>
            </w:pPr>
            <w:r>
              <w:rPr>
                <w:rFonts w:ascii="宋体" w:hAnsi="宋体" w:hint="eastAsia"/>
                <w:sz w:val="28"/>
                <w:szCs w:val="28"/>
              </w:rPr>
              <w:t>0</w:t>
            </w:r>
          </w:p>
        </w:tc>
      </w:tr>
    </w:tbl>
    <w:p w:rsidR="00087D61" w:rsidRDefault="00087D61">
      <w:pPr>
        <w:pStyle w:val="aa"/>
        <w:numPr>
          <w:ilvl w:val="0"/>
          <w:numId w:val="2"/>
        </w:numPr>
        <w:tabs>
          <w:tab w:val="left" w:pos="243"/>
        </w:tabs>
        <w:spacing w:line="360" w:lineRule="auto"/>
        <w:ind w:firstLineChars="0" w:hanging="28"/>
        <w:rPr>
          <w:rFonts w:asciiTheme="minorEastAsia" w:hAnsiTheme="minorEastAsia"/>
          <w:sz w:val="24"/>
          <w:szCs w:val="24"/>
        </w:rPr>
        <w:sectPr w:rsidR="00087D61">
          <w:footerReference w:type="default" r:id="rId9"/>
          <w:pgSz w:w="11906" w:h="16838"/>
          <w:pgMar w:top="2098" w:right="1474" w:bottom="1985" w:left="1588" w:header="851" w:footer="992" w:gutter="0"/>
          <w:pgNumType w:fmt="numberInDash"/>
          <w:cols w:space="425"/>
          <w:docGrid w:type="lines" w:linePitch="312"/>
        </w:sectPr>
      </w:pPr>
    </w:p>
    <w:p w:rsidR="00087D61" w:rsidRDefault="00087D61">
      <w:pPr>
        <w:spacing w:line="276" w:lineRule="auto"/>
        <w:jc w:val="left"/>
        <w:outlineLvl w:val="0"/>
        <w:rPr>
          <w:rFonts w:ascii="黑体" w:eastAsia="黑体" w:hAnsi="宋体"/>
          <w:b/>
          <w:sz w:val="28"/>
          <w:szCs w:val="28"/>
        </w:rPr>
        <w:sectPr w:rsidR="00087D61">
          <w:footerReference w:type="default" r:id="rId10"/>
          <w:type w:val="continuous"/>
          <w:pgSz w:w="11906" w:h="16838"/>
          <w:pgMar w:top="1418" w:right="1077" w:bottom="1134" w:left="1077" w:header="850" w:footer="992" w:gutter="0"/>
          <w:cols w:space="425"/>
          <w:docGrid w:type="lines" w:linePitch="312"/>
        </w:sectPr>
      </w:pPr>
    </w:p>
    <w:p w:rsidR="00087D61" w:rsidRDefault="00376174">
      <w:pPr>
        <w:spacing w:line="276" w:lineRule="auto"/>
        <w:jc w:val="left"/>
        <w:outlineLvl w:val="0"/>
        <w:rPr>
          <w:rFonts w:ascii="黑体" w:eastAsia="黑体" w:hAnsi="宋体"/>
          <w:b/>
          <w:sz w:val="28"/>
          <w:szCs w:val="28"/>
        </w:rPr>
      </w:pPr>
      <w:r>
        <w:rPr>
          <w:rFonts w:ascii="黑体" w:eastAsia="黑体" w:hAnsi="宋体" w:hint="eastAsia"/>
          <w:b/>
          <w:sz w:val="28"/>
          <w:szCs w:val="28"/>
        </w:rPr>
        <w:t>C【热点话题】</w:t>
      </w:r>
    </w:p>
    <w:p w:rsidR="00087D61" w:rsidRDefault="00376174" w:rsidP="009052F7">
      <w:pPr>
        <w:spacing w:line="400" w:lineRule="exact"/>
        <w:ind w:firstLineChars="50" w:firstLine="120"/>
        <w:jc w:val="left"/>
        <w:rPr>
          <w:rFonts w:ascii="楷体_GB2312" w:eastAsia="楷体_GB2312"/>
          <w:b/>
          <w:sz w:val="24"/>
        </w:rPr>
      </w:pPr>
      <w:r>
        <w:rPr>
          <w:rFonts w:ascii="楷体_GB2312" w:eastAsia="楷体_GB2312" w:hint="eastAsia"/>
          <w:b/>
          <w:sz w:val="24"/>
        </w:rPr>
        <w:t>1.您对所在小区现阶段垃圾分类的整体效果评价是：</w:t>
      </w:r>
      <w:r>
        <w:rPr>
          <w:rFonts w:ascii="楷体_GB2312" w:eastAsia="楷体_GB2312"/>
          <w:b/>
          <w:sz w:val="24"/>
        </w:rPr>
        <w:t xml:space="preserve"> </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很不满意</w:t>
      </w:r>
      <w:r>
        <w:rPr>
          <w:rFonts w:ascii="宋体" w:hAnsi="宋体" w:hint="eastAsia"/>
          <w:sz w:val="24"/>
        </w:rPr>
        <w:tab/>
      </w:r>
      <w:r>
        <w:rPr>
          <w:rFonts w:ascii="宋体" w:hAnsi="宋体" w:hint="eastAsia"/>
          <w:sz w:val="24"/>
        </w:rPr>
        <w:tab/>
      </w:r>
      <w:r>
        <w:rPr>
          <w:rFonts w:ascii="宋体" w:hAnsi="宋体" w:hint="eastAsia"/>
          <w:sz w:val="24"/>
        </w:rPr>
        <w:t>⑵不太满意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基本满意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非常满意</w:t>
      </w:r>
      <w:r>
        <w:rPr>
          <w:rFonts w:ascii="宋体" w:hAnsi="宋体" w:hint="eastAsia"/>
          <w:sz w:val="24"/>
        </w:rPr>
        <w:t xml:space="preserve"> </w:t>
      </w:r>
    </w:p>
    <w:p w:rsidR="00087D61" w:rsidRDefault="00376174">
      <w:pPr>
        <w:spacing w:line="400" w:lineRule="exact"/>
        <w:ind w:firstLineChars="49" w:firstLine="118"/>
        <w:rPr>
          <w:rFonts w:ascii="楷体_GB2312" w:eastAsia="楷体_GB2312"/>
          <w:b/>
          <w:sz w:val="24"/>
        </w:rPr>
      </w:pPr>
      <w:r>
        <w:rPr>
          <w:rFonts w:ascii="楷体_GB2312" w:eastAsia="楷体_GB2312" w:hint="eastAsia"/>
          <w:b/>
          <w:sz w:val="24"/>
        </w:rPr>
        <w:lastRenderedPageBreak/>
        <w:t>2.您对上海市全市层面抗击新冠肺炎疫情的表现评价是：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很不满意</w:t>
      </w:r>
      <w:r>
        <w:rPr>
          <w:rFonts w:ascii="宋体" w:hAnsi="宋体" w:hint="eastAsia"/>
          <w:sz w:val="24"/>
        </w:rPr>
        <w:tab/>
      </w:r>
      <w:r>
        <w:rPr>
          <w:rFonts w:ascii="宋体" w:hAnsi="宋体" w:hint="eastAsia"/>
          <w:sz w:val="24"/>
        </w:rPr>
        <w:tab/>
      </w:r>
      <w:r>
        <w:rPr>
          <w:rFonts w:ascii="宋体" w:hAnsi="宋体" w:hint="eastAsia"/>
          <w:sz w:val="24"/>
        </w:rPr>
        <w:t>⑵不太满意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基本满意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非常满意</w:t>
      </w:r>
      <w:r>
        <w:rPr>
          <w:rFonts w:ascii="宋体" w:hAnsi="宋体" w:hint="eastAsia"/>
          <w:sz w:val="24"/>
        </w:rPr>
        <w:t xml:space="preserve"> </w:t>
      </w:r>
    </w:p>
    <w:p w:rsidR="00087D61" w:rsidRDefault="00376174">
      <w:pPr>
        <w:spacing w:line="400" w:lineRule="exact"/>
        <w:ind w:firstLineChars="49" w:firstLine="118"/>
        <w:rPr>
          <w:rFonts w:ascii="楷体_GB2312" w:eastAsia="楷体_GB2312"/>
          <w:b/>
          <w:sz w:val="24"/>
        </w:rPr>
      </w:pPr>
      <w:r>
        <w:rPr>
          <w:rFonts w:ascii="楷体_GB2312" w:eastAsia="楷体_GB2312" w:hint="eastAsia"/>
          <w:b/>
          <w:sz w:val="24"/>
        </w:rPr>
        <w:t>3.您对所在社区抗击新冠肺炎疫情的表现评价是：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很不满意</w:t>
      </w:r>
      <w:r>
        <w:rPr>
          <w:rFonts w:ascii="宋体" w:hAnsi="宋体" w:hint="eastAsia"/>
          <w:sz w:val="24"/>
        </w:rPr>
        <w:tab/>
      </w:r>
      <w:r>
        <w:rPr>
          <w:rFonts w:ascii="宋体" w:hAnsi="宋体" w:hint="eastAsia"/>
          <w:sz w:val="24"/>
        </w:rPr>
        <w:tab/>
      </w:r>
      <w:r>
        <w:rPr>
          <w:rFonts w:ascii="宋体" w:hAnsi="宋体" w:hint="eastAsia"/>
          <w:sz w:val="24"/>
        </w:rPr>
        <w:t>⑵不太满意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基本满意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非常满意</w:t>
      </w:r>
      <w:r>
        <w:rPr>
          <w:rFonts w:ascii="宋体" w:hAnsi="宋体" w:hint="eastAsia"/>
          <w:sz w:val="24"/>
        </w:rPr>
        <w:t xml:space="preserve"> </w:t>
      </w:r>
    </w:p>
    <w:p w:rsidR="00087D61" w:rsidRDefault="00376174">
      <w:pPr>
        <w:spacing w:line="400" w:lineRule="exact"/>
        <w:ind w:firstLineChars="50" w:firstLine="120"/>
        <w:rPr>
          <w:rFonts w:ascii="楷体_GB2312" w:eastAsia="楷体_GB2312"/>
          <w:b/>
          <w:sz w:val="24"/>
        </w:rPr>
      </w:pPr>
      <w:r>
        <w:rPr>
          <w:rFonts w:ascii="楷体_GB2312" w:eastAsia="楷体_GB2312" w:hint="eastAsia"/>
          <w:b/>
          <w:sz w:val="24"/>
        </w:rPr>
        <w:t>4.您是否认同疫情后，您养成了更良好的卫生习惯：</w:t>
      </w:r>
    </w:p>
    <w:p w:rsidR="00087D61" w:rsidRDefault="00376174">
      <w:pPr>
        <w:spacing w:line="300" w:lineRule="auto"/>
        <w:ind w:firstLine="420"/>
        <w:rPr>
          <w:rFonts w:ascii="宋体" w:hAnsi="宋体"/>
          <w:sz w:val="24"/>
        </w:rPr>
      </w:pPr>
      <w:r>
        <w:rPr>
          <w:rFonts w:ascii="宋体" w:hAnsi="宋体"/>
          <w:sz w:val="24"/>
        </w:rPr>
        <w:t>⑴</w:t>
      </w:r>
      <w:r>
        <w:rPr>
          <w:rFonts w:ascii="宋体" w:hAnsi="宋体" w:hint="eastAsia"/>
          <w:sz w:val="24"/>
        </w:rPr>
        <w:t>很不同意</w:t>
      </w:r>
      <w:r>
        <w:rPr>
          <w:rFonts w:ascii="宋体" w:hAnsi="宋体" w:hint="eastAsia"/>
          <w:sz w:val="24"/>
        </w:rPr>
        <w:t xml:space="preserve"> </w:t>
      </w:r>
      <w:r>
        <w:rPr>
          <w:rFonts w:ascii="宋体" w:hAnsi="宋体" w:hint="eastAsia"/>
          <w:sz w:val="24"/>
        </w:rPr>
        <w:tab/>
      </w:r>
      <w:r>
        <w:rPr>
          <w:rFonts w:ascii="宋体" w:hAnsi="宋体" w:hint="eastAsia"/>
          <w:sz w:val="24"/>
        </w:rPr>
        <w:t>⑵不太同意</w:t>
      </w:r>
      <w:r>
        <w:rPr>
          <w:rFonts w:ascii="宋体" w:hAnsi="宋体" w:hint="eastAsia"/>
          <w:sz w:val="24"/>
        </w:rPr>
        <w:t xml:space="preserve"> </w:t>
      </w:r>
      <w:r>
        <w:rPr>
          <w:rFonts w:ascii="宋体" w:hAnsi="宋体" w:hint="eastAsia"/>
          <w:sz w:val="24"/>
        </w:rPr>
        <w:tab/>
      </w:r>
      <w:r>
        <w:rPr>
          <w:rFonts w:ascii="宋体" w:hAnsi="宋体"/>
          <w:sz w:val="24"/>
        </w:rPr>
        <w:t>⑶</w:t>
      </w:r>
      <w:r>
        <w:rPr>
          <w:rFonts w:ascii="宋体" w:hAnsi="宋体" w:hint="eastAsia"/>
          <w:sz w:val="24"/>
        </w:rPr>
        <w:t>一般</w:t>
      </w:r>
      <w:r>
        <w:rPr>
          <w:rFonts w:ascii="宋体" w:hAnsi="宋体" w:hint="eastAsia"/>
          <w:sz w:val="24"/>
        </w:rPr>
        <w:tab/>
      </w:r>
      <w:r>
        <w:rPr>
          <w:rFonts w:ascii="宋体" w:hAnsi="宋体" w:hint="eastAsia"/>
          <w:sz w:val="24"/>
        </w:rPr>
        <w:tab/>
      </w:r>
      <w:r>
        <w:rPr>
          <w:rFonts w:ascii="宋体" w:hAnsi="宋体"/>
          <w:sz w:val="24"/>
        </w:rPr>
        <w:t>⑷</w:t>
      </w:r>
      <w:r>
        <w:rPr>
          <w:rFonts w:ascii="宋体" w:hAnsi="宋体" w:hint="eastAsia"/>
          <w:sz w:val="24"/>
        </w:rPr>
        <w:t>基本同意</w:t>
      </w:r>
      <w:r>
        <w:rPr>
          <w:rFonts w:ascii="宋体" w:hAnsi="宋体" w:hint="eastAsia"/>
          <w:sz w:val="24"/>
        </w:rPr>
        <w:tab/>
      </w:r>
      <w:r>
        <w:rPr>
          <w:rFonts w:ascii="宋体" w:hAnsi="宋体" w:hint="eastAsia"/>
          <w:sz w:val="24"/>
        </w:rPr>
        <w:tab/>
        <w:t xml:space="preserve">  </w:t>
      </w:r>
      <w:r>
        <w:rPr>
          <w:rFonts w:ascii="宋体" w:hAnsi="宋体"/>
          <w:sz w:val="24"/>
        </w:rPr>
        <w:t>⑸</w:t>
      </w:r>
      <w:r>
        <w:rPr>
          <w:rFonts w:ascii="宋体" w:hAnsi="宋体" w:hint="eastAsia"/>
          <w:sz w:val="24"/>
        </w:rPr>
        <w:t>非常同意</w:t>
      </w:r>
    </w:p>
    <w:p w:rsidR="00087D61" w:rsidRDefault="00376174">
      <w:pPr>
        <w:spacing w:line="400" w:lineRule="exact"/>
        <w:ind w:firstLineChars="50" w:firstLine="120"/>
        <w:rPr>
          <w:rFonts w:ascii="楷体_GB2312" w:eastAsia="楷体_GB2312"/>
          <w:b/>
          <w:sz w:val="24"/>
        </w:rPr>
      </w:pPr>
      <w:r>
        <w:rPr>
          <w:rFonts w:ascii="楷体_GB2312" w:eastAsia="楷体_GB2312" w:hint="eastAsia"/>
          <w:b/>
          <w:sz w:val="24"/>
        </w:rPr>
        <w:t>5.您是否能做到以下几点：</w:t>
      </w:r>
    </w:p>
    <w:tbl>
      <w:tblPr>
        <w:tblW w:w="8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3"/>
        <w:gridCol w:w="1221"/>
        <w:gridCol w:w="1276"/>
        <w:gridCol w:w="1189"/>
        <w:gridCol w:w="1329"/>
        <w:gridCol w:w="1241"/>
      </w:tblGrid>
      <w:tr w:rsidR="00087D61" w:rsidTr="00776E0B">
        <w:trPr>
          <w:trHeight w:val="227"/>
          <w:jc w:val="center"/>
        </w:trPr>
        <w:tc>
          <w:tcPr>
            <w:tcW w:w="2513" w:type="dxa"/>
            <w:shd w:val="clear" w:color="auto" w:fill="auto"/>
          </w:tcPr>
          <w:p w:rsidR="00087D61" w:rsidRDefault="00087D61">
            <w:pPr>
              <w:spacing w:line="360" w:lineRule="auto"/>
              <w:jc w:val="left"/>
              <w:rPr>
                <w:rFonts w:ascii="仿宋_GB2312" w:hAnsi="仿宋"/>
                <w:sz w:val="24"/>
              </w:rPr>
            </w:pPr>
          </w:p>
        </w:tc>
        <w:tc>
          <w:tcPr>
            <w:tcW w:w="1221" w:type="dxa"/>
            <w:shd w:val="clear" w:color="auto" w:fill="auto"/>
            <w:vAlign w:val="center"/>
          </w:tcPr>
          <w:p w:rsidR="00087D61" w:rsidRDefault="00376174">
            <w:pPr>
              <w:jc w:val="center"/>
              <w:rPr>
                <w:rFonts w:ascii="仿宋_GB2312" w:hAnsi="仿宋"/>
                <w:b/>
                <w:sz w:val="24"/>
              </w:rPr>
            </w:pPr>
            <w:r>
              <w:rPr>
                <w:rFonts w:ascii="仿宋_GB2312" w:hAnsi="仿宋" w:hint="eastAsia"/>
                <w:b/>
                <w:sz w:val="24"/>
              </w:rPr>
              <w:t>非常困难</w:t>
            </w:r>
          </w:p>
        </w:tc>
        <w:tc>
          <w:tcPr>
            <w:tcW w:w="1276" w:type="dxa"/>
            <w:shd w:val="clear" w:color="auto" w:fill="auto"/>
            <w:vAlign w:val="center"/>
          </w:tcPr>
          <w:p w:rsidR="00087D61" w:rsidRDefault="00376174">
            <w:pPr>
              <w:jc w:val="center"/>
              <w:rPr>
                <w:rFonts w:ascii="仿宋_GB2312" w:hAnsi="仿宋"/>
                <w:b/>
                <w:sz w:val="24"/>
              </w:rPr>
            </w:pPr>
            <w:r>
              <w:rPr>
                <w:rFonts w:ascii="仿宋_GB2312" w:hAnsi="仿宋" w:hint="eastAsia"/>
                <w:b/>
                <w:sz w:val="24"/>
              </w:rPr>
              <w:t>有点困难</w:t>
            </w:r>
          </w:p>
        </w:tc>
        <w:tc>
          <w:tcPr>
            <w:tcW w:w="1189" w:type="dxa"/>
            <w:shd w:val="clear" w:color="auto" w:fill="auto"/>
            <w:vAlign w:val="center"/>
          </w:tcPr>
          <w:p w:rsidR="00087D61" w:rsidRDefault="00376174">
            <w:pPr>
              <w:jc w:val="center"/>
              <w:rPr>
                <w:rFonts w:ascii="仿宋_GB2312" w:hAnsi="仿宋"/>
                <w:b/>
                <w:sz w:val="24"/>
              </w:rPr>
            </w:pPr>
            <w:r>
              <w:rPr>
                <w:rFonts w:ascii="仿宋_GB2312" w:hAnsi="仿宋" w:hint="eastAsia"/>
                <w:b/>
                <w:sz w:val="24"/>
              </w:rPr>
              <w:t>一般</w:t>
            </w:r>
          </w:p>
        </w:tc>
        <w:tc>
          <w:tcPr>
            <w:tcW w:w="1329" w:type="dxa"/>
            <w:shd w:val="clear" w:color="auto" w:fill="auto"/>
            <w:vAlign w:val="center"/>
          </w:tcPr>
          <w:p w:rsidR="00087D61" w:rsidRDefault="00376174">
            <w:pPr>
              <w:jc w:val="center"/>
              <w:rPr>
                <w:rFonts w:ascii="仿宋_GB2312" w:hAnsi="仿宋"/>
                <w:b/>
                <w:sz w:val="24"/>
              </w:rPr>
            </w:pPr>
            <w:r>
              <w:rPr>
                <w:rFonts w:ascii="仿宋_GB2312" w:hAnsi="仿宋" w:hint="eastAsia"/>
                <w:b/>
                <w:sz w:val="24"/>
              </w:rPr>
              <w:t>基本做到</w:t>
            </w:r>
          </w:p>
        </w:tc>
        <w:tc>
          <w:tcPr>
            <w:tcW w:w="1241" w:type="dxa"/>
            <w:shd w:val="clear" w:color="auto" w:fill="auto"/>
            <w:vAlign w:val="center"/>
          </w:tcPr>
          <w:p w:rsidR="00087D61" w:rsidRDefault="00376174">
            <w:pPr>
              <w:jc w:val="center"/>
              <w:rPr>
                <w:rFonts w:ascii="仿宋_GB2312" w:hAnsi="仿宋"/>
                <w:b/>
                <w:sz w:val="24"/>
              </w:rPr>
            </w:pPr>
            <w:r>
              <w:rPr>
                <w:rFonts w:ascii="仿宋_GB2312" w:hAnsi="仿宋" w:hint="eastAsia"/>
                <w:b/>
                <w:sz w:val="24"/>
              </w:rPr>
              <w:t>完全做到</w:t>
            </w:r>
          </w:p>
        </w:tc>
      </w:tr>
      <w:tr w:rsidR="00087D61" w:rsidTr="00776E0B">
        <w:trPr>
          <w:trHeight w:val="227"/>
          <w:jc w:val="center"/>
        </w:trPr>
        <w:tc>
          <w:tcPr>
            <w:tcW w:w="2513" w:type="dxa"/>
            <w:shd w:val="clear" w:color="auto" w:fill="auto"/>
            <w:vAlign w:val="center"/>
          </w:tcPr>
          <w:p w:rsidR="00087D61" w:rsidRDefault="00376174">
            <w:pPr>
              <w:spacing w:line="400" w:lineRule="exact"/>
              <w:rPr>
                <w:rFonts w:ascii="仿宋_GB2312" w:hAnsi="仿宋"/>
                <w:sz w:val="24"/>
              </w:rPr>
            </w:pPr>
            <w:r>
              <w:rPr>
                <w:rFonts w:ascii="仿宋_GB2312" w:hAnsi="仿宋" w:hint="eastAsia"/>
                <w:sz w:val="24"/>
              </w:rPr>
              <w:t>出门戴口罩</w:t>
            </w:r>
          </w:p>
        </w:tc>
        <w:tc>
          <w:tcPr>
            <w:tcW w:w="122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76"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18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32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4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r>
      <w:tr w:rsidR="00087D61" w:rsidTr="00776E0B">
        <w:trPr>
          <w:trHeight w:val="227"/>
          <w:jc w:val="center"/>
        </w:trPr>
        <w:tc>
          <w:tcPr>
            <w:tcW w:w="2513" w:type="dxa"/>
            <w:shd w:val="clear" w:color="auto" w:fill="auto"/>
            <w:vAlign w:val="center"/>
          </w:tcPr>
          <w:p w:rsidR="00087D61" w:rsidRDefault="00376174">
            <w:pPr>
              <w:pStyle w:val="aa"/>
              <w:tabs>
                <w:tab w:val="left" w:pos="426"/>
              </w:tabs>
              <w:spacing w:line="360" w:lineRule="auto"/>
              <w:ind w:firstLineChars="0" w:firstLine="0"/>
              <w:jc w:val="left"/>
              <w:rPr>
                <w:rFonts w:ascii="仿宋_GB2312" w:eastAsia="仿宋_GB2312" w:hAnsi="仿宋"/>
                <w:sz w:val="24"/>
                <w:szCs w:val="24"/>
              </w:rPr>
            </w:pPr>
            <w:r>
              <w:rPr>
                <w:rFonts w:ascii="仿宋_GB2312" w:eastAsia="仿宋_GB2312" w:hAnsi="仿宋" w:hint="eastAsia"/>
                <w:sz w:val="24"/>
                <w:szCs w:val="24"/>
              </w:rPr>
              <w:t>勤洗手</w:t>
            </w:r>
          </w:p>
        </w:tc>
        <w:tc>
          <w:tcPr>
            <w:tcW w:w="122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76"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18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32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4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r>
      <w:tr w:rsidR="00087D61" w:rsidTr="00776E0B">
        <w:trPr>
          <w:trHeight w:val="227"/>
          <w:jc w:val="center"/>
        </w:trPr>
        <w:tc>
          <w:tcPr>
            <w:tcW w:w="2513" w:type="dxa"/>
            <w:shd w:val="clear" w:color="auto" w:fill="auto"/>
            <w:vAlign w:val="center"/>
          </w:tcPr>
          <w:p w:rsidR="00087D61" w:rsidRDefault="00376174">
            <w:pPr>
              <w:pStyle w:val="aa"/>
              <w:tabs>
                <w:tab w:val="left" w:pos="426"/>
              </w:tabs>
              <w:spacing w:line="360" w:lineRule="auto"/>
              <w:ind w:firstLineChars="0" w:firstLine="0"/>
              <w:jc w:val="left"/>
              <w:rPr>
                <w:rFonts w:ascii="仿宋_GB2312" w:eastAsia="仿宋_GB2312" w:hAnsi="仿宋"/>
                <w:sz w:val="24"/>
                <w:szCs w:val="24"/>
              </w:rPr>
            </w:pPr>
            <w:r>
              <w:rPr>
                <w:rFonts w:ascii="仿宋_GB2312" w:eastAsia="仿宋_GB2312" w:hAnsi="仿宋" w:hint="eastAsia"/>
                <w:sz w:val="24"/>
                <w:szCs w:val="24"/>
              </w:rPr>
              <w:t>在外吃饭用公筷</w:t>
            </w:r>
          </w:p>
        </w:tc>
        <w:tc>
          <w:tcPr>
            <w:tcW w:w="122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76"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18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32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4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r>
      <w:tr w:rsidR="00087D61" w:rsidTr="00776E0B">
        <w:trPr>
          <w:trHeight w:val="227"/>
          <w:jc w:val="center"/>
        </w:trPr>
        <w:tc>
          <w:tcPr>
            <w:tcW w:w="2513" w:type="dxa"/>
            <w:shd w:val="clear" w:color="auto" w:fill="auto"/>
            <w:vAlign w:val="center"/>
          </w:tcPr>
          <w:p w:rsidR="00087D61" w:rsidRDefault="00376174">
            <w:pPr>
              <w:pStyle w:val="aa"/>
              <w:tabs>
                <w:tab w:val="left" w:pos="426"/>
              </w:tabs>
              <w:spacing w:line="360" w:lineRule="auto"/>
              <w:ind w:firstLineChars="0" w:firstLine="0"/>
              <w:jc w:val="left"/>
              <w:rPr>
                <w:rFonts w:ascii="仿宋_GB2312" w:eastAsia="仿宋_GB2312" w:hAnsi="仿宋"/>
                <w:sz w:val="24"/>
                <w:szCs w:val="24"/>
              </w:rPr>
            </w:pPr>
            <w:r>
              <w:rPr>
                <w:rFonts w:ascii="仿宋_GB2312" w:eastAsia="仿宋_GB2312" w:hAnsi="仿宋" w:hint="eastAsia"/>
                <w:sz w:val="24"/>
                <w:szCs w:val="24"/>
              </w:rPr>
              <w:t>光盘行动</w:t>
            </w:r>
          </w:p>
        </w:tc>
        <w:tc>
          <w:tcPr>
            <w:tcW w:w="122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76"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18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32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4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r>
      <w:tr w:rsidR="00087D61" w:rsidTr="00776E0B">
        <w:trPr>
          <w:trHeight w:val="227"/>
          <w:jc w:val="center"/>
        </w:trPr>
        <w:tc>
          <w:tcPr>
            <w:tcW w:w="2513" w:type="dxa"/>
            <w:shd w:val="clear" w:color="auto" w:fill="auto"/>
            <w:vAlign w:val="center"/>
          </w:tcPr>
          <w:p w:rsidR="00087D61" w:rsidRDefault="00376174">
            <w:pPr>
              <w:pStyle w:val="aa"/>
              <w:tabs>
                <w:tab w:val="left" w:pos="426"/>
              </w:tabs>
              <w:spacing w:line="360" w:lineRule="auto"/>
              <w:ind w:firstLineChars="0" w:firstLine="0"/>
              <w:jc w:val="left"/>
              <w:rPr>
                <w:rFonts w:ascii="仿宋_GB2312" w:eastAsia="仿宋_GB2312" w:hAnsi="仿宋"/>
                <w:sz w:val="24"/>
                <w:szCs w:val="24"/>
              </w:rPr>
            </w:pPr>
            <w:r>
              <w:rPr>
                <w:rFonts w:ascii="仿宋_GB2312" w:eastAsia="仿宋_GB2312" w:hAnsi="仿宋" w:hint="eastAsia"/>
                <w:sz w:val="24"/>
                <w:szCs w:val="24"/>
              </w:rPr>
              <w:t>垃圾分类</w:t>
            </w:r>
          </w:p>
        </w:tc>
        <w:tc>
          <w:tcPr>
            <w:tcW w:w="122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76"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18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329"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c>
          <w:tcPr>
            <w:tcW w:w="1241" w:type="dxa"/>
            <w:shd w:val="clear" w:color="auto" w:fill="auto"/>
            <w:vAlign w:val="center"/>
          </w:tcPr>
          <w:p w:rsidR="00087D61" w:rsidRDefault="00376174">
            <w:pPr>
              <w:jc w:val="center"/>
              <w:rPr>
                <w:rFonts w:ascii="仿宋_GB2312" w:hAnsi="仿宋"/>
                <w:sz w:val="24"/>
              </w:rPr>
            </w:pPr>
            <w:r>
              <w:rPr>
                <w:rFonts w:ascii="仿宋_GB2312" w:hAnsi="仿宋" w:hint="eastAsia"/>
                <w:sz w:val="24"/>
              </w:rPr>
              <w:t>□</w:t>
            </w:r>
          </w:p>
        </w:tc>
      </w:tr>
    </w:tbl>
    <w:p w:rsidR="009052F7" w:rsidRDefault="009052F7" w:rsidP="009052F7">
      <w:pPr>
        <w:spacing w:line="360" w:lineRule="auto"/>
        <w:rPr>
          <w:rFonts w:ascii="黑体" w:eastAsia="黑体" w:hAnsi="宋体"/>
          <w:b/>
          <w:sz w:val="28"/>
          <w:szCs w:val="28"/>
        </w:rPr>
      </w:pPr>
    </w:p>
    <w:p w:rsidR="00087D61" w:rsidRDefault="00376174" w:rsidP="009052F7">
      <w:pPr>
        <w:spacing w:line="360" w:lineRule="auto"/>
        <w:ind w:firstLineChars="50" w:firstLine="141"/>
        <w:rPr>
          <w:rFonts w:ascii="黑体" w:eastAsia="黑体" w:hAnsi="宋体"/>
          <w:b/>
          <w:sz w:val="28"/>
          <w:szCs w:val="28"/>
        </w:rPr>
        <w:sectPr w:rsidR="00087D61">
          <w:footerReference w:type="default" r:id="rId11"/>
          <w:type w:val="continuous"/>
          <w:pgSz w:w="11906" w:h="16838"/>
          <w:pgMar w:top="2098" w:right="1474" w:bottom="1985" w:left="1588" w:header="567" w:footer="567" w:gutter="0"/>
          <w:pgNumType w:fmt="numberInDash"/>
          <w:cols w:space="425"/>
          <w:titlePg/>
          <w:docGrid w:type="lines" w:linePitch="312"/>
        </w:sectPr>
      </w:pPr>
      <w:r>
        <w:rPr>
          <w:rFonts w:ascii="黑体" w:eastAsia="黑体" w:hAnsi="宋体" w:hint="eastAsia"/>
          <w:b/>
          <w:sz w:val="28"/>
          <w:szCs w:val="28"/>
        </w:rPr>
        <w:t>D【个人基本情况】</w:t>
      </w:r>
    </w:p>
    <w:p w:rsidR="009052F7" w:rsidRDefault="00376174" w:rsidP="009052F7">
      <w:pPr>
        <w:spacing w:line="264" w:lineRule="auto"/>
        <w:ind w:firstLineChars="50" w:firstLine="120"/>
        <w:jc w:val="left"/>
        <w:rPr>
          <w:rFonts w:asciiTheme="minorEastAsia" w:hAnsiTheme="minorEastAsia"/>
          <w:b/>
          <w:bCs/>
          <w:sz w:val="24"/>
        </w:rPr>
      </w:pPr>
      <w:r w:rsidRPr="00770772">
        <w:rPr>
          <w:rFonts w:ascii="楷体_GB2312" w:eastAsia="楷体_GB2312" w:hint="eastAsia"/>
          <w:b/>
          <w:sz w:val="24"/>
        </w:rPr>
        <w:t>1.出生年份：</w:t>
      </w:r>
      <w:r>
        <w:rPr>
          <w:rFonts w:ascii="宋体" w:hAnsi="宋体" w:hint="eastAsia"/>
          <w:sz w:val="24"/>
        </w:rPr>
        <w:t>[___|___|___|___]</w:t>
      </w:r>
      <w:r>
        <w:rPr>
          <w:rFonts w:ascii="宋体" w:hAnsi="宋体" w:hint="eastAsia"/>
          <w:sz w:val="24"/>
        </w:rPr>
        <w:t>年</w:t>
      </w:r>
    </w:p>
    <w:p w:rsidR="009052F7" w:rsidRDefault="00376174" w:rsidP="009052F7">
      <w:pPr>
        <w:spacing w:line="264" w:lineRule="auto"/>
        <w:ind w:firstLineChars="50" w:firstLine="120"/>
        <w:jc w:val="left"/>
        <w:rPr>
          <w:rFonts w:asciiTheme="minorEastAsia" w:hAnsiTheme="minorEastAsia"/>
          <w:b/>
          <w:bCs/>
          <w:sz w:val="24"/>
        </w:rPr>
      </w:pPr>
      <w:r>
        <w:rPr>
          <w:rFonts w:ascii="楷体_GB2312" w:eastAsia="楷体_GB2312" w:hint="eastAsia"/>
          <w:b/>
          <w:sz w:val="24"/>
        </w:rPr>
        <w:t>2.户籍：</w:t>
      </w:r>
      <w:r>
        <w:rPr>
          <w:rFonts w:ascii="宋体" w:hAnsi="宋体" w:hint="eastAsia"/>
          <w:sz w:val="24"/>
        </w:rPr>
        <w:t>（</w:t>
      </w:r>
      <w:r>
        <w:rPr>
          <w:rFonts w:ascii="宋体" w:hAnsi="宋体" w:hint="eastAsia"/>
          <w:sz w:val="24"/>
        </w:rPr>
        <w:t>1</w:t>
      </w:r>
      <w:r>
        <w:rPr>
          <w:rFonts w:ascii="宋体" w:hAnsi="宋体" w:hint="eastAsia"/>
          <w:sz w:val="24"/>
        </w:rPr>
        <w:t>）上海城镇（本土）</w:t>
      </w:r>
      <w:r>
        <w:rPr>
          <w:rFonts w:ascii="宋体" w:hAnsi="宋体" w:hint="eastAsia"/>
          <w:sz w:val="24"/>
        </w:rPr>
        <w:t xml:space="preserve"> </w:t>
      </w:r>
      <w:r>
        <w:rPr>
          <w:rFonts w:ascii="宋体" w:hAnsi="宋体" w:hint="eastAsia"/>
          <w:sz w:val="24"/>
        </w:rPr>
        <w:t>（</w:t>
      </w:r>
      <w:r>
        <w:rPr>
          <w:rFonts w:ascii="宋体" w:hAnsi="宋体" w:hint="eastAsia"/>
          <w:sz w:val="24"/>
        </w:rPr>
        <w:t>2</w:t>
      </w:r>
      <w:r>
        <w:rPr>
          <w:rFonts w:ascii="宋体" w:hAnsi="宋体" w:hint="eastAsia"/>
          <w:sz w:val="24"/>
        </w:rPr>
        <w:t>）上海农村</w:t>
      </w:r>
      <w:r>
        <w:rPr>
          <w:rFonts w:ascii="宋体" w:hAnsi="宋体" w:hint="eastAsia"/>
          <w:sz w:val="24"/>
        </w:rPr>
        <w:t xml:space="preserve">  </w:t>
      </w:r>
      <w:r>
        <w:rPr>
          <w:rFonts w:ascii="宋体" w:hAnsi="宋体" w:hint="eastAsia"/>
          <w:sz w:val="24"/>
        </w:rPr>
        <w:t>（</w:t>
      </w:r>
      <w:r>
        <w:rPr>
          <w:rFonts w:ascii="宋体" w:hAnsi="宋体" w:hint="eastAsia"/>
          <w:sz w:val="24"/>
        </w:rPr>
        <w:t>3</w:t>
      </w:r>
      <w:r>
        <w:rPr>
          <w:rFonts w:ascii="宋体" w:hAnsi="宋体" w:hint="eastAsia"/>
          <w:sz w:val="24"/>
        </w:rPr>
        <w:t>）新上海人</w:t>
      </w:r>
      <w:r>
        <w:rPr>
          <w:rFonts w:ascii="宋体" w:hAnsi="宋体" w:hint="eastAsia"/>
          <w:sz w:val="24"/>
        </w:rPr>
        <w:t xml:space="preserve"> </w:t>
      </w:r>
      <w:r>
        <w:rPr>
          <w:rFonts w:ascii="宋体" w:hAnsi="宋体" w:hint="eastAsia"/>
          <w:sz w:val="24"/>
        </w:rPr>
        <w:t>（</w:t>
      </w:r>
      <w:r>
        <w:rPr>
          <w:rFonts w:ascii="宋体" w:hAnsi="宋体" w:hint="eastAsia"/>
          <w:sz w:val="24"/>
        </w:rPr>
        <w:t>4</w:t>
      </w:r>
      <w:r>
        <w:rPr>
          <w:rFonts w:ascii="宋体" w:hAnsi="宋体" w:hint="eastAsia"/>
          <w:sz w:val="24"/>
        </w:rPr>
        <w:t>）外地</w:t>
      </w:r>
    </w:p>
    <w:p w:rsidR="00087D61" w:rsidRPr="009052F7" w:rsidRDefault="00376174" w:rsidP="009052F7">
      <w:pPr>
        <w:spacing w:line="264" w:lineRule="auto"/>
        <w:ind w:firstLineChars="50" w:firstLine="120"/>
        <w:jc w:val="left"/>
        <w:rPr>
          <w:rFonts w:asciiTheme="minorEastAsia" w:hAnsiTheme="minorEastAsia"/>
          <w:b/>
          <w:bCs/>
          <w:sz w:val="24"/>
        </w:rPr>
      </w:pPr>
      <w:r>
        <w:rPr>
          <w:rFonts w:ascii="楷体_GB2312" w:eastAsia="楷体_GB2312" w:hint="eastAsia"/>
          <w:b/>
          <w:sz w:val="24"/>
        </w:rPr>
        <w:t>3.当前或退休前最后一份工作的职业状况：</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）党政机关、群团组织、企事业单位负责人、管理者</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）各类专业技术人员（指有执业证书、评定了技术职称的相关人员，如工程类、</w:t>
      </w:r>
    </w:p>
    <w:p w:rsidR="009052F7" w:rsidRDefault="00376174" w:rsidP="009052F7">
      <w:pPr>
        <w:spacing w:line="264" w:lineRule="auto"/>
        <w:ind w:firstLineChars="150" w:firstLine="360"/>
        <w:rPr>
          <w:rFonts w:ascii="宋体" w:hAnsi="宋体"/>
          <w:sz w:val="24"/>
        </w:rPr>
      </w:pPr>
      <w:r>
        <w:rPr>
          <w:rFonts w:ascii="宋体" w:hAnsi="宋体" w:hint="eastAsia"/>
          <w:sz w:val="24"/>
        </w:rPr>
        <w:t>卫生类、经济类、律师类技术人员）</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）一般办事人员（如办公室职员、基层公务员、白领等）</w:t>
      </w:r>
    </w:p>
    <w:p w:rsidR="00087D61"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）社会生产服务和生活服务人员</w:t>
      </w:r>
    </w:p>
    <w:p w:rsidR="00087D61"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）农、林、牧、渔业生产及辅助人员</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）生产制造及有关人员</w:t>
      </w:r>
      <w:r>
        <w:rPr>
          <w:rFonts w:ascii="宋体" w:hAnsi="宋体" w:hint="eastAsia"/>
          <w:sz w:val="24"/>
        </w:rPr>
        <w:t xml:space="preserve">    </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）个体工商户</w:t>
      </w:r>
      <w:r>
        <w:rPr>
          <w:rFonts w:ascii="宋体" w:hAnsi="宋体" w:hint="eastAsia"/>
          <w:sz w:val="24"/>
        </w:rPr>
        <w:t xml:space="preserve">     </w:t>
      </w:r>
    </w:p>
    <w:p w:rsidR="009052F7" w:rsidRDefault="00376174" w:rsidP="009052F7">
      <w:pPr>
        <w:spacing w:line="264" w:lineRule="auto"/>
        <w:ind w:firstLineChars="100" w:firstLine="24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）在校学生</w:t>
      </w:r>
      <w:r>
        <w:rPr>
          <w:rFonts w:ascii="宋体" w:hAnsi="宋体" w:hint="eastAsia"/>
          <w:sz w:val="24"/>
        </w:rPr>
        <w:t xml:space="preserve">    </w:t>
      </w:r>
    </w:p>
    <w:p w:rsidR="00087D61" w:rsidRDefault="00376174" w:rsidP="009052F7">
      <w:pPr>
        <w:spacing w:line="264" w:lineRule="auto"/>
        <w:ind w:firstLineChars="100" w:firstLine="240"/>
        <w:rPr>
          <w:rFonts w:ascii="宋体" w:hAnsi="宋体"/>
          <w:sz w:val="24"/>
        </w:rPr>
      </w:pPr>
      <w:r>
        <w:rPr>
          <w:rFonts w:ascii="宋体" w:hAnsi="宋体" w:hint="eastAsia"/>
          <w:sz w:val="24"/>
        </w:rPr>
        <w:lastRenderedPageBreak/>
        <w:t>（</w:t>
      </w:r>
      <w:r>
        <w:rPr>
          <w:rFonts w:ascii="宋体" w:hAnsi="宋体" w:hint="eastAsia"/>
          <w:sz w:val="24"/>
        </w:rPr>
        <w:t>9</w:t>
      </w:r>
      <w:r>
        <w:rPr>
          <w:rFonts w:ascii="宋体" w:hAnsi="宋体" w:hint="eastAsia"/>
          <w:sz w:val="24"/>
        </w:rPr>
        <w:t>）无业人员</w:t>
      </w:r>
    </w:p>
    <w:tbl>
      <w:tblPr>
        <w:tblStyle w:val="a8"/>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5"/>
        <w:gridCol w:w="3849"/>
        <w:gridCol w:w="2243"/>
        <w:gridCol w:w="943"/>
      </w:tblGrid>
      <w:tr w:rsidR="00087D61">
        <w:trPr>
          <w:trHeight w:val="553"/>
        </w:trPr>
        <w:tc>
          <w:tcPr>
            <w:tcW w:w="1795" w:type="dxa"/>
            <w:vMerge w:val="restart"/>
            <w:vAlign w:val="center"/>
          </w:tcPr>
          <w:p w:rsidR="00087D61" w:rsidRDefault="00376174">
            <w:pPr>
              <w:rPr>
                <w:rFonts w:ascii="仿宋_GB2312" w:hAnsi="宋体" w:cs="宋体"/>
                <w:b/>
                <w:bCs/>
                <w:color w:val="FF0000"/>
                <w:kern w:val="0"/>
                <w:szCs w:val="21"/>
              </w:rPr>
            </w:pPr>
            <w:r>
              <w:rPr>
                <w:rFonts w:ascii="仿宋_GB2312" w:hAnsi="仿宋" w:hint="eastAsia"/>
                <w:b/>
                <w:sz w:val="24"/>
              </w:rPr>
              <w:t>4.您从事的工作是否属于新社会阶层：</w:t>
            </w:r>
          </w:p>
        </w:tc>
        <w:tc>
          <w:tcPr>
            <w:tcW w:w="6176" w:type="dxa"/>
            <w:gridSpan w:val="2"/>
            <w:vAlign w:val="center"/>
          </w:tcPr>
          <w:p w:rsidR="00087D61" w:rsidRDefault="00376174">
            <w:pPr>
              <w:spacing w:line="400" w:lineRule="exact"/>
              <w:rPr>
                <w:rFonts w:ascii="仿宋_GB2312" w:hAnsi="仿宋"/>
                <w:sz w:val="24"/>
              </w:rPr>
            </w:pPr>
            <w:r>
              <w:rPr>
                <w:rFonts w:ascii="仿宋_GB2312" w:hAnsi="仿宋" w:hint="eastAsia"/>
                <w:sz w:val="24"/>
              </w:rPr>
              <w:sym w:font="Wingdings 2" w:char="00A3"/>
            </w:r>
            <w:r>
              <w:rPr>
                <w:rFonts w:ascii="仿宋_GB2312" w:hAnsi="仿宋" w:hint="eastAsia"/>
                <w:sz w:val="24"/>
              </w:rPr>
              <w:t>是, 具体属于下列哪类请勾选</w:t>
            </w:r>
          </w:p>
        </w:tc>
        <w:tc>
          <w:tcPr>
            <w:tcW w:w="948" w:type="dxa"/>
            <w:vMerge w:val="restart"/>
            <w:vAlign w:val="center"/>
          </w:tcPr>
          <w:p w:rsidR="00087D61" w:rsidRDefault="00376174">
            <w:pPr>
              <w:jc w:val="center"/>
              <w:rPr>
                <w:rFonts w:ascii="仿宋_GB2312" w:hAnsi="宋体" w:cs="宋体"/>
                <w:b/>
                <w:kern w:val="0"/>
                <w:sz w:val="24"/>
              </w:rPr>
            </w:pPr>
            <w:r>
              <w:rPr>
                <w:rFonts w:ascii="仿宋_GB2312" w:hAnsi="宋体" w:hint="eastAsia"/>
                <w:b/>
                <w:kern w:val="0"/>
                <w:sz w:val="24"/>
              </w:rPr>
              <w:sym w:font="Wingdings 2" w:char="00A3"/>
            </w:r>
            <w:r>
              <w:rPr>
                <w:rFonts w:ascii="仿宋_GB2312" w:hAnsi="仿宋" w:hint="eastAsia"/>
                <w:sz w:val="24"/>
              </w:rPr>
              <w:t>否</w:t>
            </w:r>
          </w:p>
        </w:tc>
      </w:tr>
      <w:tr w:rsidR="00087D61">
        <w:trPr>
          <w:trHeight w:val="1082"/>
        </w:trPr>
        <w:tc>
          <w:tcPr>
            <w:tcW w:w="1795" w:type="dxa"/>
            <w:vMerge/>
            <w:vAlign w:val="center"/>
          </w:tcPr>
          <w:p w:rsidR="00087D61" w:rsidRDefault="00087D61">
            <w:pPr>
              <w:rPr>
                <w:rFonts w:ascii="仿宋_GB2312" w:hAnsi="宋体" w:cs="宋体"/>
                <w:kern w:val="0"/>
                <w:szCs w:val="21"/>
              </w:rPr>
            </w:pPr>
          </w:p>
        </w:tc>
        <w:tc>
          <w:tcPr>
            <w:tcW w:w="3906" w:type="dxa"/>
            <w:vAlign w:val="center"/>
          </w:tcPr>
          <w:p w:rsidR="00087D61" w:rsidRDefault="00376174">
            <w:pPr>
              <w:spacing w:line="400" w:lineRule="exact"/>
              <w:rPr>
                <w:rFonts w:ascii="仿宋_GB2312" w:hAnsi="仿宋"/>
                <w:sz w:val="24"/>
              </w:rPr>
            </w:pPr>
            <w:r>
              <w:rPr>
                <w:rFonts w:ascii="仿宋_GB2312" w:hAnsi="仿宋" w:hint="eastAsia"/>
                <w:sz w:val="24"/>
              </w:rPr>
              <w:t>（1）私营企业和外资企业的管理或技术人员</w:t>
            </w:r>
          </w:p>
        </w:tc>
        <w:tc>
          <w:tcPr>
            <w:tcW w:w="2270" w:type="dxa"/>
            <w:vAlign w:val="center"/>
          </w:tcPr>
          <w:p w:rsidR="00087D61" w:rsidRDefault="00376174">
            <w:pPr>
              <w:spacing w:line="400" w:lineRule="exact"/>
              <w:rPr>
                <w:rFonts w:ascii="仿宋_GB2312" w:hAnsi="仿宋"/>
                <w:sz w:val="24"/>
              </w:rPr>
            </w:pPr>
            <w:r>
              <w:rPr>
                <w:rFonts w:ascii="仿宋_GB2312" w:hAnsi="仿宋" w:hint="eastAsia"/>
                <w:sz w:val="24"/>
              </w:rPr>
              <w:t>（2）新媒体从业人员</w:t>
            </w:r>
          </w:p>
        </w:tc>
        <w:tc>
          <w:tcPr>
            <w:tcW w:w="948" w:type="dxa"/>
            <w:vMerge/>
          </w:tcPr>
          <w:p w:rsidR="00087D61" w:rsidRDefault="00087D61">
            <w:pPr>
              <w:rPr>
                <w:rFonts w:ascii="宋体" w:hAnsi="宋体" w:cs="宋体"/>
                <w:kern w:val="0"/>
                <w:szCs w:val="21"/>
              </w:rPr>
            </w:pPr>
          </w:p>
        </w:tc>
      </w:tr>
      <w:tr w:rsidR="00087D61">
        <w:trPr>
          <w:trHeight w:val="553"/>
        </w:trPr>
        <w:tc>
          <w:tcPr>
            <w:tcW w:w="1795" w:type="dxa"/>
            <w:vMerge/>
            <w:vAlign w:val="center"/>
          </w:tcPr>
          <w:p w:rsidR="00087D61" w:rsidRDefault="00087D61">
            <w:pPr>
              <w:rPr>
                <w:rFonts w:ascii="仿宋_GB2312" w:hAnsi="宋体" w:cs="宋体"/>
                <w:kern w:val="0"/>
                <w:szCs w:val="21"/>
              </w:rPr>
            </w:pPr>
          </w:p>
        </w:tc>
        <w:tc>
          <w:tcPr>
            <w:tcW w:w="3906" w:type="dxa"/>
            <w:vAlign w:val="center"/>
          </w:tcPr>
          <w:p w:rsidR="00087D61" w:rsidRDefault="00376174">
            <w:pPr>
              <w:spacing w:line="400" w:lineRule="exact"/>
              <w:rPr>
                <w:rFonts w:ascii="仿宋_GB2312" w:hAnsi="仿宋"/>
                <w:sz w:val="24"/>
              </w:rPr>
            </w:pPr>
            <w:r>
              <w:rPr>
                <w:rFonts w:ascii="仿宋_GB2312" w:hAnsi="仿宋" w:hint="eastAsia"/>
                <w:sz w:val="24"/>
              </w:rPr>
              <w:t>（3）社会组织和中介组织从业人员</w:t>
            </w:r>
          </w:p>
        </w:tc>
        <w:tc>
          <w:tcPr>
            <w:tcW w:w="2270" w:type="dxa"/>
            <w:vAlign w:val="center"/>
          </w:tcPr>
          <w:p w:rsidR="00087D61" w:rsidRDefault="00376174">
            <w:pPr>
              <w:spacing w:line="400" w:lineRule="exact"/>
              <w:rPr>
                <w:rFonts w:ascii="仿宋_GB2312" w:hAnsi="仿宋"/>
                <w:sz w:val="24"/>
              </w:rPr>
            </w:pPr>
            <w:r>
              <w:rPr>
                <w:rFonts w:ascii="仿宋_GB2312" w:hAnsi="仿宋" w:hint="eastAsia"/>
                <w:sz w:val="24"/>
              </w:rPr>
              <w:t>（4）自由职业人员</w:t>
            </w:r>
          </w:p>
        </w:tc>
        <w:tc>
          <w:tcPr>
            <w:tcW w:w="948" w:type="dxa"/>
            <w:vMerge/>
          </w:tcPr>
          <w:p w:rsidR="00087D61" w:rsidRDefault="00087D61">
            <w:pPr>
              <w:rPr>
                <w:rFonts w:ascii="宋体" w:hAnsi="宋体" w:cs="宋体"/>
                <w:kern w:val="0"/>
                <w:szCs w:val="21"/>
              </w:rPr>
            </w:pPr>
          </w:p>
        </w:tc>
      </w:tr>
      <w:tr w:rsidR="00087D61">
        <w:trPr>
          <w:trHeight w:val="578"/>
        </w:trPr>
        <w:tc>
          <w:tcPr>
            <w:tcW w:w="1795" w:type="dxa"/>
            <w:vMerge/>
            <w:vAlign w:val="center"/>
          </w:tcPr>
          <w:p w:rsidR="00087D61" w:rsidRDefault="00087D61">
            <w:pPr>
              <w:tabs>
                <w:tab w:val="left" w:pos="312"/>
              </w:tabs>
              <w:rPr>
                <w:rFonts w:ascii="仿宋_GB2312" w:hAnsi="宋体" w:cs="宋体"/>
                <w:kern w:val="0"/>
                <w:szCs w:val="21"/>
              </w:rPr>
            </w:pPr>
          </w:p>
        </w:tc>
        <w:tc>
          <w:tcPr>
            <w:tcW w:w="3906" w:type="dxa"/>
            <w:tcBorders>
              <w:right w:val="single" w:sz="4" w:space="0" w:color="auto"/>
            </w:tcBorders>
            <w:vAlign w:val="center"/>
          </w:tcPr>
          <w:p w:rsidR="00087D61" w:rsidRDefault="00376174">
            <w:pPr>
              <w:spacing w:line="400" w:lineRule="exact"/>
              <w:rPr>
                <w:rFonts w:ascii="仿宋_GB2312" w:hAnsi="仿宋"/>
                <w:sz w:val="24"/>
              </w:rPr>
            </w:pPr>
            <w:r>
              <w:rPr>
                <w:rFonts w:ascii="仿宋_GB2312" w:hAnsi="仿宋" w:hint="eastAsia"/>
                <w:sz w:val="24"/>
              </w:rPr>
              <w:t>（5）其他</w:t>
            </w:r>
          </w:p>
        </w:tc>
        <w:tc>
          <w:tcPr>
            <w:tcW w:w="2270" w:type="dxa"/>
            <w:tcBorders>
              <w:left w:val="single" w:sz="4" w:space="0" w:color="auto"/>
            </w:tcBorders>
            <w:vAlign w:val="center"/>
          </w:tcPr>
          <w:p w:rsidR="00087D61" w:rsidRDefault="00087D61">
            <w:pPr>
              <w:spacing w:line="400" w:lineRule="exact"/>
              <w:rPr>
                <w:rFonts w:ascii="仿宋_GB2312" w:hAnsi="仿宋"/>
                <w:sz w:val="24"/>
              </w:rPr>
            </w:pPr>
          </w:p>
        </w:tc>
        <w:tc>
          <w:tcPr>
            <w:tcW w:w="948" w:type="dxa"/>
            <w:vMerge/>
          </w:tcPr>
          <w:p w:rsidR="00087D61" w:rsidRDefault="00087D61">
            <w:pPr>
              <w:tabs>
                <w:tab w:val="left" w:pos="312"/>
              </w:tabs>
              <w:rPr>
                <w:rFonts w:ascii="宋体" w:hAnsi="宋体" w:cs="宋体"/>
                <w:kern w:val="0"/>
                <w:szCs w:val="21"/>
              </w:rPr>
            </w:pPr>
          </w:p>
        </w:tc>
      </w:tr>
    </w:tbl>
    <w:p w:rsidR="009052F7" w:rsidRDefault="009052F7" w:rsidP="009052F7">
      <w:pPr>
        <w:spacing w:line="300" w:lineRule="auto"/>
        <w:rPr>
          <w:rFonts w:ascii="楷体_GB2312" w:eastAsia="楷体_GB2312"/>
          <w:b/>
          <w:sz w:val="24"/>
        </w:rPr>
      </w:pPr>
    </w:p>
    <w:p w:rsidR="00087D61" w:rsidRPr="00C95B9D" w:rsidRDefault="00376174" w:rsidP="009052F7">
      <w:pPr>
        <w:spacing w:line="300" w:lineRule="auto"/>
        <w:ind w:firstLineChars="50" w:firstLine="120"/>
        <w:rPr>
          <w:rFonts w:ascii="宋体" w:hAnsi="宋体"/>
          <w:sz w:val="24"/>
        </w:rPr>
      </w:pPr>
      <w:r w:rsidRPr="00C95B9D">
        <w:rPr>
          <w:rFonts w:ascii="楷体_GB2312" w:eastAsia="楷体_GB2312" w:hint="eastAsia"/>
          <w:b/>
          <w:sz w:val="24"/>
        </w:rPr>
        <w:t>5.您目前所居住的房子物业费的缴费标准是</w:t>
      </w:r>
      <w:r>
        <w:rPr>
          <w:rFonts w:ascii="宋体" w:hAnsi="宋体" w:hint="eastAsia"/>
          <w:sz w:val="24"/>
        </w:rPr>
        <w:t>_______</w:t>
      </w:r>
      <w:r w:rsidRPr="00C95B9D">
        <w:rPr>
          <w:rFonts w:ascii="楷体_GB2312" w:eastAsia="楷体_GB2312" w:hint="eastAsia"/>
          <w:b/>
          <w:sz w:val="24"/>
        </w:rPr>
        <w:t>元/月/平方米。</w:t>
      </w:r>
    </w:p>
    <w:p w:rsidR="009052F7" w:rsidRDefault="009052F7" w:rsidP="009052F7">
      <w:pPr>
        <w:spacing w:line="300" w:lineRule="auto"/>
        <w:rPr>
          <w:rFonts w:ascii="宋体" w:hAnsi="宋体"/>
          <w:sz w:val="24"/>
        </w:rPr>
      </w:pPr>
    </w:p>
    <w:p w:rsidR="00643681" w:rsidRDefault="00643681" w:rsidP="009052F7">
      <w:pPr>
        <w:spacing w:line="300" w:lineRule="auto"/>
        <w:rPr>
          <w:rFonts w:ascii="宋体" w:hAnsi="宋体"/>
          <w:sz w:val="24"/>
        </w:rPr>
      </w:pPr>
    </w:p>
    <w:p w:rsidR="00643681" w:rsidRDefault="00643681"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553F5B" w:rsidRDefault="00553F5B" w:rsidP="009052F7">
      <w:pPr>
        <w:spacing w:line="300" w:lineRule="auto"/>
        <w:rPr>
          <w:rFonts w:ascii="宋体" w:hAnsi="宋体"/>
          <w:sz w:val="24"/>
        </w:rPr>
      </w:pPr>
    </w:p>
    <w:p w:rsidR="00087D61" w:rsidRDefault="00376174" w:rsidP="009052F7">
      <w:pPr>
        <w:spacing w:line="300" w:lineRule="auto"/>
        <w:ind w:firstLineChars="50" w:firstLine="120"/>
        <w:rPr>
          <w:rFonts w:ascii="宋体" w:hAnsi="宋体"/>
          <w:sz w:val="24"/>
        </w:rPr>
      </w:pPr>
      <w:r>
        <w:rPr>
          <w:rFonts w:ascii="宋体" w:hAnsi="宋体" w:hint="eastAsia"/>
          <w:sz w:val="24"/>
        </w:rPr>
        <w:t>感谢您的配合！以下由工作人员填写：</w:t>
      </w:r>
    </w:p>
    <w:p w:rsidR="00087D61" w:rsidRDefault="00376174" w:rsidP="009052F7">
      <w:pPr>
        <w:spacing w:line="300" w:lineRule="auto"/>
        <w:ind w:firstLineChars="50" w:firstLine="120"/>
        <w:rPr>
          <w:rFonts w:ascii="宋体" w:hAnsi="宋体" w:cs="宋体"/>
          <w:szCs w:val="21"/>
        </w:rPr>
        <w:sectPr w:rsidR="00087D61">
          <w:footerReference w:type="default" r:id="rId12"/>
          <w:type w:val="continuous"/>
          <w:pgSz w:w="11906" w:h="16838"/>
          <w:pgMar w:top="2098" w:right="1474" w:bottom="1985" w:left="1588" w:header="0" w:footer="0" w:gutter="0"/>
          <w:pgNumType w:fmt="numberInDash"/>
          <w:cols w:space="425"/>
          <w:titlePg/>
          <w:docGrid w:type="lines" w:linePitch="435"/>
        </w:sectPr>
      </w:pPr>
      <w:r>
        <w:rPr>
          <w:rFonts w:ascii="宋体" w:hAnsi="宋体" w:hint="eastAsia"/>
          <w:sz w:val="24"/>
        </w:rPr>
        <w:t>_________</w:t>
      </w:r>
      <w:r>
        <w:rPr>
          <w:rFonts w:ascii="宋体" w:hAnsi="宋体" w:hint="eastAsia"/>
          <w:sz w:val="24"/>
        </w:rPr>
        <w:t>□街道</w:t>
      </w:r>
      <w:r>
        <w:rPr>
          <w:rFonts w:ascii="宋体" w:hAnsi="宋体" w:hint="eastAsia"/>
          <w:sz w:val="24"/>
        </w:rPr>
        <w:t>/</w:t>
      </w:r>
      <w:r>
        <w:rPr>
          <w:rFonts w:ascii="宋体" w:hAnsi="宋体" w:hint="eastAsia"/>
          <w:sz w:val="24"/>
        </w:rPr>
        <w:t>□镇</w:t>
      </w:r>
      <w:r>
        <w:rPr>
          <w:rFonts w:ascii="宋体" w:hAnsi="宋体" w:hint="eastAsia"/>
          <w:sz w:val="24"/>
        </w:rPr>
        <w:t xml:space="preserve">  _________</w:t>
      </w:r>
      <w:r>
        <w:rPr>
          <w:rFonts w:ascii="宋体" w:hAnsi="宋体" w:hint="eastAsia"/>
          <w:sz w:val="24"/>
        </w:rPr>
        <w:t>□居委</w:t>
      </w:r>
      <w:r>
        <w:rPr>
          <w:rFonts w:ascii="宋体" w:hAnsi="宋体" w:hint="eastAsia"/>
          <w:sz w:val="24"/>
        </w:rPr>
        <w:t>/</w:t>
      </w:r>
      <w:r>
        <w:rPr>
          <w:rFonts w:ascii="宋体" w:hAnsi="宋体" w:hint="eastAsia"/>
          <w:sz w:val="24"/>
        </w:rPr>
        <w:t>□村</w:t>
      </w:r>
      <w:r>
        <w:rPr>
          <w:rFonts w:ascii="宋体" w:hAnsi="宋体" w:hint="eastAsia"/>
          <w:sz w:val="24"/>
        </w:rPr>
        <w:t xml:space="preserve"> </w:t>
      </w:r>
      <w:r>
        <w:rPr>
          <w:rFonts w:ascii="宋体" w:hAnsi="宋体" w:hint="eastAsia"/>
          <w:sz w:val="24"/>
        </w:rPr>
        <w:t>编号：</w:t>
      </w:r>
      <w:r>
        <w:rPr>
          <w:rFonts w:ascii="宋体" w:hAnsi="宋体" w:hint="eastAsia"/>
          <w:sz w:val="24"/>
        </w:rPr>
        <w:t>______</w:t>
      </w:r>
    </w:p>
    <w:p w:rsidR="00087D61" w:rsidRPr="009B67DD" w:rsidRDefault="00087D61">
      <w:pPr>
        <w:spacing w:line="570" w:lineRule="exact"/>
        <w:rPr>
          <w:rFonts w:ascii="方正小标宋_GBK" w:eastAsia="方正小标宋_GBK" w:hAnsi="仿宋" w:hint="eastAsia"/>
          <w:sz w:val="44"/>
          <w:szCs w:val="44"/>
        </w:rPr>
        <w:sectPr w:rsidR="00087D61" w:rsidRPr="009B67DD">
          <w:footerReference w:type="even" r:id="rId13"/>
          <w:footerReference w:type="default" r:id="rId14"/>
          <w:pgSz w:w="11906" w:h="16838"/>
          <w:pgMar w:top="2098" w:right="1474" w:bottom="1984" w:left="1587" w:header="851" w:footer="992" w:gutter="0"/>
          <w:pgNumType w:fmt="numberInDash"/>
          <w:cols w:space="720"/>
          <w:docGrid w:type="linesAndChars" w:linePitch="579" w:charSpace="-842"/>
        </w:sectPr>
      </w:pPr>
      <w:bookmarkStart w:id="0" w:name="_GoBack"/>
      <w:bookmarkEnd w:id="0"/>
    </w:p>
    <w:p w:rsidR="00087D61" w:rsidRDefault="00087D61" w:rsidP="009B67DD">
      <w:pPr>
        <w:spacing w:line="570" w:lineRule="exact"/>
        <w:rPr>
          <w:rFonts w:ascii="仿宋_GB2312" w:hAnsi="仿宋_GB2312" w:cs="仿宋_GB2312" w:hint="eastAsia"/>
          <w:szCs w:val="32"/>
        </w:rPr>
      </w:pPr>
    </w:p>
    <w:sectPr w:rsidR="00087D61">
      <w:pgSz w:w="11906" w:h="16838"/>
      <w:pgMar w:top="2098" w:right="1474" w:bottom="1984" w:left="1587" w:header="851" w:footer="992" w:gutter="0"/>
      <w:pgNumType w:fmt="numberInDash"/>
      <w:cols w:space="720"/>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13" w:rsidRDefault="00F86D13">
      <w:r>
        <w:separator/>
      </w:r>
    </w:p>
  </w:endnote>
  <w:endnote w:type="continuationSeparator" w:id="0">
    <w:p w:rsidR="00F86D13" w:rsidRDefault="00F8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ABCDEE+ËÎÌå">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376174">
    <w:pPr>
      <w:pStyle w:val="a6"/>
      <w:jc w:val="right"/>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- 7 -</w:t>
    </w:r>
    <w:r>
      <w:rPr>
        <w:rFonts w:ascii="宋体" w:eastAsia="宋体" w:hAnsi="宋体" w:cs="宋体" w:hint="eastAsia"/>
        <w:sz w:val="28"/>
        <w:szCs w:val="28"/>
      </w:rPr>
      <w:fldChar w:fldCharType="end"/>
    </w:r>
  </w:p>
  <w:p w:rsidR="00087D61" w:rsidRDefault="00087D61">
    <w:pPr>
      <w:pStyle w:val="a6"/>
      <w:tabs>
        <w:tab w:val="clear" w:pos="4153"/>
        <w:tab w:val="clear" w:pos="8306"/>
        <w:tab w:val="left" w:pos="8370"/>
      </w:tabs>
      <w:rPr>
        <w:rFonts w:ascii="宋体" w:eastAsia="宋体" w:hAnsi="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376174">
    <w:pPr>
      <w:pStyle w:val="a6"/>
      <w:tabs>
        <w:tab w:val="center" w:pos="4876"/>
        <w:tab w:val="right" w:pos="9752"/>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087D61">
    <w:pPr>
      <w:pStyle w:val="a6"/>
      <w:tabs>
        <w:tab w:val="center" w:pos="4876"/>
        <w:tab w:val="right" w:pos="975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376174">
    <w:pPr>
      <w:pStyle w:val="a6"/>
      <w:tabs>
        <w:tab w:val="center" w:pos="4876"/>
        <w:tab w:val="right" w:pos="9752"/>
      </w:tabs>
    </w:pPr>
    <w:r>
      <w:rPr>
        <w:noProof/>
      </w:rPr>
      <mc:AlternateContent>
        <mc:Choice Requires="wps">
          <w:drawing>
            <wp:anchor distT="0" distB="0" distL="114300" distR="114300" simplePos="0" relativeHeight="251660800" behindDoc="0" locked="0" layoutInCell="1" allowOverlap="1" wp14:anchorId="79F6BE3D" wp14:editId="09ED33F5">
              <wp:simplePos x="0" y="0"/>
              <wp:positionH relativeFrom="page">
                <wp:posOffset>5911850</wp:posOffset>
              </wp:positionH>
              <wp:positionV relativeFrom="page">
                <wp:posOffset>9614535</wp:posOffset>
              </wp:positionV>
              <wp:extent cx="720090" cy="25209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20090" cy="252095"/>
                      </a:xfrm>
                      <a:prstGeom prst="rect">
                        <a:avLst/>
                      </a:prstGeom>
                      <a:noFill/>
                      <a:ln w="6350">
                        <a:noFill/>
                      </a:ln>
                    </wps:spPr>
                    <wps:txbx>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- 15 -</w:t>
                          </w:r>
                          <w:r>
                            <w:rPr>
                              <w:rFonts w:ascii="宋体" w:eastAsia="宋体" w:hAnsi="宋体" w:cs="宋体" w:hint="eastAsia"/>
                              <w:sz w:val="28"/>
                              <w:szCs w:val="28"/>
                            </w:rPr>
                            <w:fldChar w:fldCharType="end"/>
                          </w:r>
                        </w:p>
                        <w:p w:rsidR="00087D61" w:rsidRDefault="00087D61">
                          <w:pPr>
                            <w:pStyle w:val="a6"/>
                            <w:jc w:val="righ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79F6BE3D" id="_x0000_t202" coordsize="21600,21600" o:spt="202" path="m,l,21600r21600,l21600,xe">
              <v:stroke joinstyle="miter"/>
              <v:path gradientshapeok="t" o:connecttype="rect"/>
            </v:shapetype>
            <v:shape id="文本框 8" o:spid="_x0000_s1027" type="#_x0000_t202" style="position:absolute;margin-left:465.5pt;margin-top:757.05pt;width:56.7pt;height:19.85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" filled="f" stroked="f" strokeweight=".5pt">
              <v:textbox inset="0,0,0,0">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- 15 -</w:t>
                    </w:r>
                    <w:r>
                      <w:rPr>
                        <w:rFonts w:ascii="宋体" w:eastAsia="宋体" w:hAnsi="宋体" w:cs="宋体" w:hint="eastAsia"/>
                        <w:sz w:val="28"/>
                        <w:szCs w:val="28"/>
                      </w:rPr>
                      <w:fldChar w:fldCharType="end"/>
                    </w:r>
                  </w:p>
                  <w:p w:rsidR="00087D61" w:rsidRDefault="00087D61">
                    <w:pPr>
                      <w:pStyle w:val="a6"/>
                      <w:jc w:val="right"/>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376174">
    <w:pPr>
      <w:pStyle w:val="a6"/>
    </w:pPr>
    <w:r>
      <w:rPr>
        <w:noProof/>
      </w:rPr>
      <mc:AlternateContent>
        <mc:Choice Requires="wps">
          <w:drawing>
            <wp:anchor distT="0" distB="0" distL="114300" distR="114300" simplePos="0" relativeHeight="251657728" behindDoc="0" locked="0" layoutInCell="1" allowOverlap="1">
              <wp:simplePos x="0" y="0"/>
              <wp:positionH relativeFrom="page">
                <wp:posOffset>1007745</wp:posOffset>
              </wp:positionH>
              <wp:positionV relativeFrom="page">
                <wp:posOffset>9576435</wp:posOffset>
              </wp:positionV>
              <wp:extent cx="720090" cy="252095"/>
              <wp:effectExtent l="0" t="0" r="3810" b="14605"/>
              <wp:wrapNone/>
              <wp:docPr id="3" name="文本框 3"/>
              <wp:cNvGraphicFramePr/>
              <a:graphic xmlns:a="http://schemas.openxmlformats.org/drawingml/2006/main">
                <a:graphicData uri="http://schemas.microsoft.com/office/word/2010/wordprocessingShape">
                  <wps:wsp>
                    <wps:cNvSpPr txBox="1"/>
                    <wps:spPr>
                      <a:xfrm>
                        <a:off x="0" y="0"/>
                        <a:ext cx="720090" cy="252095"/>
                      </a:xfrm>
                      <a:prstGeom prst="rect">
                        <a:avLst/>
                      </a:prstGeom>
                      <a:noFill/>
                      <a:ln w="6350">
                        <a:noFill/>
                      </a:ln>
                    </wps:spPr>
                    <wps:txbx>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- 12 -</w:t>
                          </w:r>
                          <w:r>
                            <w:rPr>
                              <w:rFonts w:ascii="宋体" w:eastAsia="宋体" w:hAnsi="宋体" w:cs="宋体" w:hint="eastAsia"/>
                              <w:sz w:val="28"/>
                              <w:szCs w:val="28"/>
                            </w:rPr>
                            <w:fldChar w:fldCharType="end"/>
                          </w:r>
                        </w:p>
                        <w:p w:rsidR="00087D61" w:rsidRDefault="00087D61">
                          <w:pPr>
                            <w:pStyle w:val="a6"/>
                            <w:jc w:val="righ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79.35pt;margin-top:754.05pt;width:56.7pt;height:19.85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" filled="f" stroked="f" strokeweight=".5pt">
              <v:textbox inset="0,0,0,0">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- 12 -</w:t>
                    </w:r>
                    <w:r>
                      <w:rPr>
                        <w:rFonts w:ascii="宋体" w:eastAsia="宋体" w:hAnsi="宋体" w:cs="宋体" w:hint="eastAsia"/>
                        <w:sz w:val="28"/>
                        <w:szCs w:val="28"/>
                      </w:rPr>
                      <w:fldChar w:fldCharType="end"/>
                    </w:r>
                  </w:p>
                  <w:p w:rsidR="00087D61" w:rsidRDefault="00087D61">
                    <w:pPr>
                      <w:pStyle w:val="a6"/>
                      <w:jc w:val="right"/>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D61" w:rsidRDefault="00376174">
    <w:pPr>
      <w:pStyle w:val="a6"/>
      <w:tabs>
        <w:tab w:val="center" w:pos="4876"/>
        <w:tab w:val="right" w:pos="9752"/>
      </w:tabs>
    </w:pPr>
    <w:r>
      <w:rPr>
        <w:noProof/>
      </w:rPr>
      <mc:AlternateContent>
        <mc:Choice Requires="wps">
          <w:drawing>
            <wp:anchor distT="0" distB="0" distL="114300" distR="114300" simplePos="0" relativeHeight="251659776" behindDoc="0" locked="0" layoutInCell="1" allowOverlap="1">
              <wp:simplePos x="0" y="0"/>
              <wp:positionH relativeFrom="page">
                <wp:posOffset>5899150</wp:posOffset>
              </wp:positionH>
              <wp:positionV relativeFrom="page">
                <wp:posOffset>9589135</wp:posOffset>
              </wp:positionV>
              <wp:extent cx="720090" cy="2520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720090" cy="252095"/>
                      </a:xfrm>
                      <a:prstGeom prst="rect">
                        <a:avLst/>
                      </a:prstGeom>
                      <a:noFill/>
                      <a:ln w="6350">
                        <a:noFill/>
                      </a:ln>
                    </wps:spPr>
                    <wps:txbx>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- 11 -</w:t>
                          </w:r>
                          <w:r>
                            <w:rPr>
                              <w:rFonts w:ascii="宋体" w:eastAsia="宋体" w:hAnsi="宋体" w:cs="宋体" w:hint="eastAsia"/>
                              <w:sz w:val="28"/>
                              <w:szCs w:val="28"/>
                            </w:rPr>
                            <w:fldChar w:fldCharType="end"/>
                          </w:r>
                        </w:p>
                        <w:p w:rsidR="00087D61" w:rsidRDefault="00087D61">
                          <w:pPr>
                            <w:pStyle w:val="a6"/>
                            <w:jc w:val="right"/>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464.5pt;margin-top:755.05pt;width:56.7pt;height:19.8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" filled="f" stroked="f" strokeweight=".5pt">
              <v:textbox inset="0,0,0,0">
                <w:txbxContent>
                  <w:p w:rsidR="00087D61" w:rsidRDefault="00376174">
                    <w:pPr>
                      <w:pStyle w:val="a6"/>
                      <w:jc w:val="center"/>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B67DD">
                      <w:rPr>
                        <w:rFonts w:ascii="宋体" w:eastAsia="宋体" w:hAnsi="宋体" w:cs="宋体"/>
                        <w:noProof/>
                        <w:sz w:val="28"/>
                        <w:szCs w:val="28"/>
                      </w:rPr>
                      <w:t>- 11 -</w:t>
                    </w:r>
                    <w:r>
                      <w:rPr>
                        <w:rFonts w:ascii="宋体" w:eastAsia="宋体" w:hAnsi="宋体" w:cs="宋体" w:hint="eastAsia"/>
                        <w:sz w:val="28"/>
                        <w:szCs w:val="28"/>
                      </w:rPr>
                      <w:fldChar w:fldCharType="end"/>
                    </w:r>
                  </w:p>
                  <w:p w:rsidR="00087D61" w:rsidRDefault="00087D61">
                    <w:pPr>
                      <w:pStyle w:val="a6"/>
                      <w:jc w:val="righ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13" w:rsidRDefault="00F86D13">
      <w:r>
        <w:separator/>
      </w:r>
    </w:p>
  </w:footnote>
  <w:footnote w:type="continuationSeparator" w:id="0">
    <w:p w:rsidR="00F86D13" w:rsidRDefault="00F8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4E0"/>
    <w:multiLevelType w:val="multilevel"/>
    <w:tmpl w:val="041554E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1E06E77"/>
    <w:multiLevelType w:val="multilevel"/>
    <w:tmpl w:val="35321A48"/>
    <w:lvl w:ilvl="0">
      <w:start w:val="1"/>
      <w:numFmt w:val="decimal"/>
      <w:lvlText w:val="%1)"/>
      <w:lvlJc w:val="left"/>
      <w:pPr>
        <w:ind w:left="420" w:hanging="420"/>
      </w:pPr>
      <w:rPr>
        <w:rFonts w:hint="default"/>
        <w:sz w:val="24"/>
        <w:szCs w:val="24"/>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60"/>
  <w:drawingGridVerticalSpacing w:val="435"/>
  <w:displayHorizont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DD"/>
    <w:rsid w:val="00042F78"/>
    <w:rsid w:val="0004742D"/>
    <w:rsid w:val="00087D61"/>
    <w:rsid w:val="000A3935"/>
    <w:rsid w:val="000B3B00"/>
    <w:rsid w:val="000C307F"/>
    <w:rsid w:val="000D3520"/>
    <w:rsid w:val="000D368F"/>
    <w:rsid w:val="000D4AFA"/>
    <w:rsid w:val="000D691F"/>
    <w:rsid w:val="000E7738"/>
    <w:rsid w:val="000E7E36"/>
    <w:rsid w:val="0010416C"/>
    <w:rsid w:val="001057DA"/>
    <w:rsid w:val="00142F47"/>
    <w:rsid w:val="001508E9"/>
    <w:rsid w:val="00160A7D"/>
    <w:rsid w:val="001872A8"/>
    <w:rsid w:val="001911EE"/>
    <w:rsid w:val="001A2AFF"/>
    <w:rsid w:val="001D6D6C"/>
    <w:rsid w:val="001F2601"/>
    <w:rsid w:val="001F5191"/>
    <w:rsid w:val="00221132"/>
    <w:rsid w:val="00223155"/>
    <w:rsid w:val="0022721A"/>
    <w:rsid w:val="002302E2"/>
    <w:rsid w:val="00242D04"/>
    <w:rsid w:val="00276B10"/>
    <w:rsid w:val="00296EE5"/>
    <w:rsid w:val="002B7844"/>
    <w:rsid w:val="002D57E7"/>
    <w:rsid w:val="002E0806"/>
    <w:rsid w:val="002E2842"/>
    <w:rsid w:val="00320079"/>
    <w:rsid w:val="00330BEB"/>
    <w:rsid w:val="00335E2B"/>
    <w:rsid w:val="00351197"/>
    <w:rsid w:val="00356759"/>
    <w:rsid w:val="0036649A"/>
    <w:rsid w:val="00376174"/>
    <w:rsid w:val="00377B15"/>
    <w:rsid w:val="00381AFC"/>
    <w:rsid w:val="00381B37"/>
    <w:rsid w:val="00396DC9"/>
    <w:rsid w:val="003F6522"/>
    <w:rsid w:val="00407D9B"/>
    <w:rsid w:val="00416BF3"/>
    <w:rsid w:val="00426769"/>
    <w:rsid w:val="00437A15"/>
    <w:rsid w:val="00473A1A"/>
    <w:rsid w:val="004750AC"/>
    <w:rsid w:val="00486626"/>
    <w:rsid w:val="00491A72"/>
    <w:rsid w:val="004C7E27"/>
    <w:rsid w:val="004D3FF4"/>
    <w:rsid w:val="004E4353"/>
    <w:rsid w:val="005451B5"/>
    <w:rsid w:val="00546F5A"/>
    <w:rsid w:val="00551B21"/>
    <w:rsid w:val="00553F5B"/>
    <w:rsid w:val="00554C44"/>
    <w:rsid w:val="00560B2C"/>
    <w:rsid w:val="00566AB5"/>
    <w:rsid w:val="0058759C"/>
    <w:rsid w:val="00587904"/>
    <w:rsid w:val="00591616"/>
    <w:rsid w:val="005A7DDD"/>
    <w:rsid w:val="005C04FE"/>
    <w:rsid w:val="005C268D"/>
    <w:rsid w:val="005D43F8"/>
    <w:rsid w:val="005E1ECE"/>
    <w:rsid w:val="00643681"/>
    <w:rsid w:val="0065298C"/>
    <w:rsid w:val="006605A5"/>
    <w:rsid w:val="00660F27"/>
    <w:rsid w:val="00662A20"/>
    <w:rsid w:val="00682DAE"/>
    <w:rsid w:val="00693473"/>
    <w:rsid w:val="006B58B0"/>
    <w:rsid w:val="006C2F7C"/>
    <w:rsid w:val="006C5BEC"/>
    <w:rsid w:val="006D04BC"/>
    <w:rsid w:val="007022DC"/>
    <w:rsid w:val="0071734F"/>
    <w:rsid w:val="0075021D"/>
    <w:rsid w:val="00770772"/>
    <w:rsid w:val="00776E0B"/>
    <w:rsid w:val="007A160D"/>
    <w:rsid w:val="00834C83"/>
    <w:rsid w:val="008521FC"/>
    <w:rsid w:val="008535FD"/>
    <w:rsid w:val="00862F1A"/>
    <w:rsid w:val="0087070B"/>
    <w:rsid w:val="00885399"/>
    <w:rsid w:val="008A59F4"/>
    <w:rsid w:val="008A7283"/>
    <w:rsid w:val="008C00AC"/>
    <w:rsid w:val="008C4A4A"/>
    <w:rsid w:val="008D6810"/>
    <w:rsid w:val="008E3E6E"/>
    <w:rsid w:val="00902643"/>
    <w:rsid w:val="009052F7"/>
    <w:rsid w:val="00910A83"/>
    <w:rsid w:val="009178B6"/>
    <w:rsid w:val="00925F4A"/>
    <w:rsid w:val="00972B88"/>
    <w:rsid w:val="0099194D"/>
    <w:rsid w:val="00995B28"/>
    <w:rsid w:val="009B67DD"/>
    <w:rsid w:val="00A02DE2"/>
    <w:rsid w:val="00A04642"/>
    <w:rsid w:val="00A11D16"/>
    <w:rsid w:val="00A3282E"/>
    <w:rsid w:val="00A407C3"/>
    <w:rsid w:val="00A55A92"/>
    <w:rsid w:val="00A643C1"/>
    <w:rsid w:val="00A95BD9"/>
    <w:rsid w:val="00AA7288"/>
    <w:rsid w:val="00AB6057"/>
    <w:rsid w:val="00AB6EAE"/>
    <w:rsid w:val="00AE7D33"/>
    <w:rsid w:val="00B10F10"/>
    <w:rsid w:val="00B11599"/>
    <w:rsid w:val="00B14A4B"/>
    <w:rsid w:val="00B17520"/>
    <w:rsid w:val="00B324A3"/>
    <w:rsid w:val="00B346DD"/>
    <w:rsid w:val="00B612F6"/>
    <w:rsid w:val="00B757C2"/>
    <w:rsid w:val="00B85B81"/>
    <w:rsid w:val="00B9377B"/>
    <w:rsid w:val="00B93A7D"/>
    <w:rsid w:val="00BA109B"/>
    <w:rsid w:val="00BA3BAF"/>
    <w:rsid w:val="00BB02B6"/>
    <w:rsid w:val="00BB131A"/>
    <w:rsid w:val="00BB6F02"/>
    <w:rsid w:val="00BD5861"/>
    <w:rsid w:val="00BE045F"/>
    <w:rsid w:val="00BE217B"/>
    <w:rsid w:val="00C002E7"/>
    <w:rsid w:val="00C1778C"/>
    <w:rsid w:val="00C25254"/>
    <w:rsid w:val="00C34845"/>
    <w:rsid w:val="00C3707B"/>
    <w:rsid w:val="00C52480"/>
    <w:rsid w:val="00C60DA4"/>
    <w:rsid w:val="00C61E8B"/>
    <w:rsid w:val="00C62832"/>
    <w:rsid w:val="00C64245"/>
    <w:rsid w:val="00C67A9B"/>
    <w:rsid w:val="00C732CA"/>
    <w:rsid w:val="00C95B9D"/>
    <w:rsid w:val="00CA139F"/>
    <w:rsid w:val="00CB6E74"/>
    <w:rsid w:val="00CC29D5"/>
    <w:rsid w:val="00CC4A52"/>
    <w:rsid w:val="00CC7C63"/>
    <w:rsid w:val="00D03D4F"/>
    <w:rsid w:val="00D27753"/>
    <w:rsid w:val="00D3082A"/>
    <w:rsid w:val="00D45A9F"/>
    <w:rsid w:val="00D50570"/>
    <w:rsid w:val="00D76AD3"/>
    <w:rsid w:val="00D810BC"/>
    <w:rsid w:val="00D85443"/>
    <w:rsid w:val="00DA738A"/>
    <w:rsid w:val="00DA79C6"/>
    <w:rsid w:val="00DC427E"/>
    <w:rsid w:val="00DE66A8"/>
    <w:rsid w:val="00E3162D"/>
    <w:rsid w:val="00E36CCD"/>
    <w:rsid w:val="00E4031A"/>
    <w:rsid w:val="00E42A04"/>
    <w:rsid w:val="00E43C8C"/>
    <w:rsid w:val="00E452E3"/>
    <w:rsid w:val="00E65068"/>
    <w:rsid w:val="00E85807"/>
    <w:rsid w:val="00E973B0"/>
    <w:rsid w:val="00E9774B"/>
    <w:rsid w:val="00EA1CD3"/>
    <w:rsid w:val="00EA2063"/>
    <w:rsid w:val="00EF58B4"/>
    <w:rsid w:val="00F2240A"/>
    <w:rsid w:val="00F2700C"/>
    <w:rsid w:val="00F32E55"/>
    <w:rsid w:val="00F41C3C"/>
    <w:rsid w:val="00F51E41"/>
    <w:rsid w:val="00F532F5"/>
    <w:rsid w:val="00F83D3C"/>
    <w:rsid w:val="00F86B28"/>
    <w:rsid w:val="00F86D13"/>
    <w:rsid w:val="00F90B90"/>
    <w:rsid w:val="00FA662C"/>
    <w:rsid w:val="00FF2898"/>
    <w:rsid w:val="00FF7E3C"/>
    <w:rsid w:val="04D65BE0"/>
    <w:rsid w:val="08091801"/>
    <w:rsid w:val="085C0C4B"/>
    <w:rsid w:val="08F460FE"/>
    <w:rsid w:val="0F1639DA"/>
    <w:rsid w:val="15A857F8"/>
    <w:rsid w:val="226227D4"/>
    <w:rsid w:val="26CF1F1D"/>
    <w:rsid w:val="2D9F1BC6"/>
    <w:rsid w:val="306C5A30"/>
    <w:rsid w:val="311E5BF2"/>
    <w:rsid w:val="320547D3"/>
    <w:rsid w:val="35705244"/>
    <w:rsid w:val="3680572E"/>
    <w:rsid w:val="43304D0C"/>
    <w:rsid w:val="436021B6"/>
    <w:rsid w:val="44837521"/>
    <w:rsid w:val="466F692B"/>
    <w:rsid w:val="478C03D3"/>
    <w:rsid w:val="53EA169C"/>
    <w:rsid w:val="5ED459F8"/>
    <w:rsid w:val="6F795008"/>
    <w:rsid w:val="70946423"/>
    <w:rsid w:val="79620795"/>
    <w:rsid w:val="7F835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4837B3F-A6EA-4D5E-BAF1-3F5304A1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仿宋_GB2312" w:hAnsi="Calibri" w:cs="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spacing w:before="100" w:beforeAutospacing="1" w:after="100" w:afterAutospacing="1"/>
      <w:jc w:val="left"/>
    </w:pPr>
    <w:rPr>
      <w:rFonts w:ascii="宋体" w:eastAsia="宋体" w:hAnsi="宋体" w:cs="宋体"/>
      <w:kern w:val="0"/>
      <w:sz w:val="24"/>
    </w:rPr>
  </w:style>
  <w:style w:type="paragraph" w:styleId="a4">
    <w:name w:val="Date"/>
    <w:basedOn w:val="a"/>
    <w:next w:val="a"/>
    <w:link w:val="Char"/>
    <w:qFormat/>
    <w:pPr>
      <w:ind w:leftChars="2500" w:left="100"/>
    </w:pPr>
  </w:style>
  <w:style w:type="paragraph" w:styleId="a5">
    <w:name w:val="Balloon Text"/>
    <w:basedOn w:val="a"/>
    <w:link w:val="Char0"/>
    <w:qFormat/>
    <w:rPr>
      <w:sz w:val="18"/>
      <w:szCs w:val="18"/>
    </w:rPr>
  </w:style>
  <w:style w:type="paragraph" w:styleId="a6">
    <w:name w:val="footer"/>
    <w:basedOn w:val="a"/>
    <w:link w:val="Char1"/>
    <w:uiPriority w:val="99"/>
    <w:pPr>
      <w:tabs>
        <w:tab w:val="center" w:pos="4153"/>
        <w:tab w:val="right" w:pos="8306"/>
      </w:tabs>
      <w:snapToGrid w:val="0"/>
      <w:jc w:val="left"/>
    </w:pPr>
    <w:rPr>
      <w:sz w:val="18"/>
    </w:rPr>
  </w:style>
  <w:style w:type="paragraph" w:styleId="a7">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Pr>
      <w:b/>
    </w:rPr>
  </w:style>
  <w:style w:type="character" w:customStyle="1" w:styleId="2">
    <w:name w:val="正文文本 (2)_"/>
    <w:link w:val="21"/>
    <w:rPr>
      <w:rFonts w:ascii="MingLiU" w:eastAsia="MingLiU" w:hAnsi="MingLiU"/>
      <w:sz w:val="30"/>
      <w:shd w:val="clear" w:color="auto" w:fill="FFFFFF"/>
    </w:rPr>
  </w:style>
  <w:style w:type="paragraph" w:customStyle="1" w:styleId="21">
    <w:name w:val="正文文本 (2)1"/>
    <w:basedOn w:val="a"/>
    <w:link w:val="2"/>
    <w:pPr>
      <w:shd w:val="clear" w:color="auto" w:fill="FFFFFF"/>
      <w:spacing w:before="420" w:line="623" w:lineRule="exact"/>
      <w:jc w:val="left"/>
    </w:pPr>
    <w:rPr>
      <w:rFonts w:ascii="MingLiU" w:eastAsia="MingLiU" w:hAnsi="MingLiU"/>
      <w:kern w:val="0"/>
      <w:sz w:val="30"/>
      <w:szCs w:val="20"/>
    </w:rPr>
  </w:style>
  <w:style w:type="character" w:customStyle="1" w:styleId="Char">
    <w:name w:val="日期 Char"/>
    <w:link w:val="a4"/>
    <w:rPr>
      <w:rFonts w:eastAsia="仿宋_GB2312"/>
      <w:kern w:val="2"/>
      <w:sz w:val="32"/>
      <w:szCs w:val="24"/>
    </w:rPr>
  </w:style>
  <w:style w:type="table" w:customStyle="1" w:styleId="1">
    <w:name w:val="网格型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框文本 Char"/>
    <w:basedOn w:val="a0"/>
    <w:link w:val="a5"/>
    <w:rPr>
      <w:rFonts w:eastAsia="仿宋_GB2312"/>
      <w:kern w:val="2"/>
      <w:sz w:val="18"/>
      <w:szCs w:val="18"/>
    </w:rPr>
  </w:style>
  <w:style w:type="paragraph" w:styleId="aa">
    <w:name w:val="List Paragraph"/>
    <w:basedOn w:val="a"/>
    <w:uiPriority w:val="34"/>
    <w:qFormat/>
    <w:pPr>
      <w:ind w:firstLineChars="200" w:firstLine="420"/>
    </w:pPr>
    <w:rPr>
      <w:rFonts w:asciiTheme="minorHAnsi" w:eastAsiaTheme="minorEastAsia" w:hAnsiTheme="minorHAnsi" w:cstheme="minorBidi"/>
      <w:sz w:val="21"/>
      <w:szCs w:val="22"/>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Char1">
    <w:name w:val="页脚 Char"/>
    <w:basedOn w:val="a0"/>
    <w:link w:val="a6"/>
    <w:uiPriority w:val="99"/>
    <w:rPr>
      <w:rFonts w:ascii="Calibri" w:eastAsia="仿宋_GB2312" w:hAnsi="Calibri" w:cs="Times New Roman"/>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FDFD42-46FE-4069-BAD5-6C58786E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737</Words>
  <Characters>4207</Characters>
  <Application>Microsoft Office Word</Application>
  <DocSecurity>0</DocSecurity>
  <Lines>35</Lines>
  <Paragraphs>9</Paragraphs>
  <ScaleCrop>false</ScaleCrop>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SUNFENG</dc:creator>
  <cp:lastModifiedBy>NTKO</cp:lastModifiedBy>
  <cp:revision>39</cp:revision>
  <cp:lastPrinted>2020-09-16T08:15:00Z</cp:lastPrinted>
  <dcterms:created xsi:type="dcterms:W3CDTF">2020-09-14T02:00:00Z</dcterms:created>
  <dcterms:modified xsi:type="dcterms:W3CDTF">2021-01-04T06:48:00Z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