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2F25" w:rsidRPr="001520AE" w:rsidRDefault="007B2855" w:rsidP="001520AE">
      <w:pPr>
        <w:pStyle w:val="1"/>
        <w:spacing w:before="300" w:after="300" w:line="240" w:lineRule="auto"/>
        <w:jc w:val="center"/>
        <w:rPr>
          <w:rFonts w:ascii="黑体" w:eastAsia="黑体" w:hAnsi="黑体" w:cs="黑体"/>
          <w:color w:val="000000"/>
          <w:sz w:val="36"/>
          <w:szCs w:val="36"/>
        </w:rPr>
      </w:pPr>
      <w:bookmarkStart w:id="0" w:name="_Toc340675871"/>
      <w:r>
        <w:rPr>
          <w:rFonts w:ascii="黑体" w:eastAsia="黑体" w:hAnsi="黑体" w:cs="黑体" w:hint="eastAsia"/>
          <w:color w:val="000000"/>
          <w:sz w:val="36"/>
          <w:szCs w:val="36"/>
        </w:rPr>
        <w:t>一季度</w:t>
      </w:r>
      <w:r w:rsidR="00157B46">
        <w:rPr>
          <w:rFonts w:ascii="黑体" w:eastAsia="黑体" w:hAnsi="黑体" w:cs="黑体" w:hint="eastAsia"/>
          <w:color w:val="000000"/>
          <w:sz w:val="36"/>
          <w:szCs w:val="36"/>
        </w:rPr>
        <w:t>上海</w:t>
      </w:r>
      <w:r w:rsidR="0019090F" w:rsidRPr="001520AE">
        <w:rPr>
          <w:rFonts w:ascii="黑体" w:eastAsia="黑体" w:hAnsi="黑体" w:cs="黑体" w:hint="eastAsia"/>
          <w:color w:val="000000"/>
          <w:sz w:val="36"/>
          <w:szCs w:val="36"/>
        </w:rPr>
        <w:t>工业生产者价格运行分析</w:t>
      </w:r>
    </w:p>
    <w:p w:rsidR="0019090F" w:rsidRPr="00467FFD" w:rsidRDefault="0019090F" w:rsidP="003B7198">
      <w:pPr>
        <w:ind w:firstLine="465"/>
        <w:rPr>
          <w:rFonts w:ascii="仿宋" w:eastAsia="仿宋" w:hAnsi="仿宋"/>
          <w:sz w:val="28"/>
        </w:rPr>
      </w:pPr>
      <w:r w:rsidRPr="00467FFD">
        <w:rPr>
          <w:rFonts w:ascii="仿宋" w:eastAsia="仿宋" w:hAnsi="仿宋" w:hint="eastAsia"/>
          <w:sz w:val="28"/>
        </w:rPr>
        <w:t>受</w:t>
      </w:r>
      <w:r w:rsidR="00C76F11" w:rsidRPr="00C76F11">
        <w:rPr>
          <w:rFonts w:ascii="仿宋" w:eastAsia="仿宋" w:hAnsi="仿宋" w:hint="eastAsia"/>
          <w:sz w:val="28"/>
        </w:rPr>
        <w:t>疫情影响淡化、全球经济开始复苏、国际大宗商品价格上行</w:t>
      </w:r>
      <w:r w:rsidR="00C76F11">
        <w:rPr>
          <w:rFonts w:ascii="仿宋" w:eastAsia="仿宋" w:hAnsi="仿宋" w:hint="eastAsia"/>
          <w:sz w:val="28"/>
        </w:rPr>
        <w:t>的</w:t>
      </w:r>
      <w:r w:rsidRPr="00467FFD">
        <w:rPr>
          <w:rFonts w:ascii="仿宋" w:eastAsia="仿宋" w:hAnsi="仿宋"/>
          <w:sz w:val="28"/>
        </w:rPr>
        <w:t>影响，</w:t>
      </w:r>
      <w:r w:rsidR="009123A3">
        <w:rPr>
          <w:rFonts w:ascii="仿宋" w:eastAsia="仿宋" w:hAnsi="仿宋" w:hint="eastAsia"/>
          <w:sz w:val="28"/>
        </w:rPr>
        <w:t>一季度</w:t>
      </w:r>
      <w:r w:rsidRPr="00467FFD">
        <w:rPr>
          <w:rFonts w:ascii="仿宋" w:eastAsia="仿宋" w:hAnsi="仿宋" w:hint="eastAsia"/>
          <w:sz w:val="28"/>
        </w:rPr>
        <w:t>，本市工业生产者出厂</w:t>
      </w:r>
      <w:r w:rsidR="0098376F">
        <w:rPr>
          <w:rFonts w:ascii="仿宋" w:eastAsia="仿宋" w:hAnsi="仿宋" w:hint="eastAsia"/>
          <w:sz w:val="28"/>
        </w:rPr>
        <w:t>价格</w:t>
      </w:r>
      <w:r w:rsidRPr="00467FFD">
        <w:rPr>
          <w:rFonts w:ascii="仿宋" w:eastAsia="仿宋" w:hAnsi="仿宋"/>
          <w:sz w:val="28"/>
        </w:rPr>
        <w:t>和购进价格环比累计</w:t>
      </w:r>
      <w:r w:rsidR="00955DF6" w:rsidRPr="00467FFD">
        <w:rPr>
          <w:rFonts w:ascii="仿宋" w:eastAsia="仿宋" w:hAnsi="仿宋" w:hint="eastAsia"/>
          <w:sz w:val="28"/>
        </w:rPr>
        <w:t>分别上</w:t>
      </w:r>
      <w:r w:rsidR="00D94180">
        <w:rPr>
          <w:rFonts w:ascii="仿宋" w:eastAsia="仿宋" w:hAnsi="仿宋" w:hint="eastAsia"/>
          <w:sz w:val="28"/>
        </w:rPr>
        <w:t>升</w:t>
      </w:r>
      <w:r w:rsidR="009123A3">
        <w:rPr>
          <w:rFonts w:ascii="仿宋" w:eastAsia="仿宋" w:hAnsi="仿宋"/>
          <w:sz w:val="28"/>
        </w:rPr>
        <w:t>1</w:t>
      </w:r>
      <w:r w:rsidR="00955DF6" w:rsidRPr="00467FFD">
        <w:rPr>
          <w:rFonts w:ascii="仿宋" w:eastAsia="仿宋" w:hAnsi="仿宋" w:hint="eastAsia"/>
          <w:sz w:val="28"/>
        </w:rPr>
        <w:t>.8%和</w:t>
      </w:r>
      <w:r w:rsidR="009123A3">
        <w:rPr>
          <w:rFonts w:ascii="仿宋" w:eastAsia="仿宋" w:hAnsi="仿宋"/>
          <w:sz w:val="28"/>
        </w:rPr>
        <w:t>3</w:t>
      </w:r>
      <w:r w:rsidR="00955DF6" w:rsidRPr="00467FFD">
        <w:rPr>
          <w:rFonts w:ascii="仿宋" w:eastAsia="仿宋" w:hAnsi="仿宋" w:hint="eastAsia"/>
          <w:sz w:val="28"/>
        </w:rPr>
        <w:t>.1%</w:t>
      </w:r>
      <w:r w:rsidRPr="00467FFD">
        <w:rPr>
          <w:rFonts w:ascii="仿宋" w:eastAsia="仿宋" w:hAnsi="仿宋" w:hint="eastAsia"/>
          <w:sz w:val="28"/>
        </w:rPr>
        <w:t>；</w:t>
      </w:r>
      <w:r w:rsidR="00D94180">
        <w:rPr>
          <w:rFonts w:ascii="仿宋" w:eastAsia="仿宋" w:hAnsi="仿宋" w:hint="eastAsia"/>
          <w:sz w:val="28"/>
        </w:rPr>
        <w:t>受</w:t>
      </w:r>
      <w:r w:rsidR="00D94180">
        <w:rPr>
          <w:rFonts w:ascii="仿宋" w:eastAsia="仿宋" w:hAnsi="仿宋"/>
          <w:sz w:val="28"/>
        </w:rPr>
        <w:t>去年价格下降“</w:t>
      </w:r>
      <w:r w:rsidR="00D94180">
        <w:rPr>
          <w:rFonts w:ascii="仿宋" w:eastAsia="仿宋" w:hAnsi="仿宋" w:hint="eastAsia"/>
          <w:sz w:val="28"/>
        </w:rPr>
        <w:t>翘尾</w:t>
      </w:r>
      <w:r w:rsidR="00D94180">
        <w:rPr>
          <w:rFonts w:ascii="仿宋" w:eastAsia="仿宋" w:hAnsi="仿宋"/>
          <w:sz w:val="28"/>
        </w:rPr>
        <w:t>”</w:t>
      </w:r>
      <w:r w:rsidR="00D94180">
        <w:rPr>
          <w:rFonts w:ascii="仿宋" w:eastAsia="仿宋" w:hAnsi="仿宋" w:hint="eastAsia"/>
          <w:sz w:val="28"/>
        </w:rPr>
        <w:t>因素</w:t>
      </w:r>
      <w:r w:rsidR="00D94180">
        <w:rPr>
          <w:rFonts w:ascii="仿宋" w:eastAsia="仿宋" w:hAnsi="仿宋"/>
          <w:sz w:val="28"/>
        </w:rPr>
        <w:t>影响，</w:t>
      </w:r>
      <w:r w:rsidRPr="00467FFD">
        <w:rPr>
          <w:rFonts w:ascii="仿宋" w:eastAsia="仿宋" w:hAnsi="仿宋" w:hint="eastAsia"/>
          <w:sz w:val="28"/>
        </w:rPr>
        <w:t>与去年同期</w:t>
      </w:r>
      <w:r w:rsidRPr="00467FFD">
        <w:rPr>
          <w:rFonts w:ascii="仿宋" w:eastAsia="仿宋" w:hAnsi="仿宋"/>
          <w:sz w:val="28"/>
        </w:rPr>
        <w:t>相比，</w:t>
      </w:r>
      <w:r w:rsidR="00955DF6" w:rsidRPr="00467FFD">
        <w:rPr>
          <w:rFonts w:ascii="仿宋" w:eastAsia="仿宋" w:hAnsi="仿宋" w:hint="eastAsia"/>
          <w:sz w:val="28"/>
        </w:rPr>
        <w:t>出厂</w:t>
      </w:r>
      <w:r w:rsidR="0098376F">
        <w:rPr>
          <w:rFonts w:ascii="仿宋" w:eastAsia="仿宋" w:hAnsi="仿宋" w:hint="eastAsia"/>
          <w:sz w:val="28"/>
        </w:rPr>
        <w:t>价格</w:t>
      </w:r>
      <w:r w:rsidR="00955DF6" w:rsidRPr="00467FFD">
        <w:rPr>
          <w:rFonts w:ascii="仿宋" w:eastAsia="仿宋" w:hAnsi="仿宋" w:hint="eastAsia"/>
          <w:sz w:val="28"/>
        </w:rPr>
        <w:t>和购进价格</w:t>
      </w:r>
      <w:r w:rsidR="0098376F">
        <w:rPr>
          <w:rFonts w:ascii="仿宋" w:eastAsia="仿宋" w:hAnsi="仿宋" w:hint="eastAsia"/>
          <w:sz w:val="28"/>
        </w:rPr>
        <w:t>分别</w:t>
      </w:r>
      <w:r w:rsidR="00955DF6" w:rsidRPr="00467FFD">
        <w:rPr>
          <w:rFonts w:ascii="仿宋" w:eastAsia="仿宋" w:hAnsi="仿宋" w:hint="eastAsia"/>
          <w:sz w:val="28"/>
        </w:rPr>
        <w:t>下降</w:t>
      </w:r>
      <w:r w:rsidR="009123A3">
        <w:rPr>
          <w:rFonts w:ascii="仿宋" w:eastAsia="仿宋" w:hAnsi="仿宋"/>
          <w:sz w:val="28"/>
        </w:rPr>
        <w:t>0.8</w:t>
      </w:r>
      <w:r w:rsidR="00955DF6" w:rsidRPr="00467FFD">
        <w:rPr>
          <w:rFonts w:ascii="仿宋" w:eastAsia="仿宋" w:hAnsi="仿宋" w:hint="eastAsia"/>
          <w:sz w:val="28"/>
        </w:rPr>
        <w:t>%和</w:t>
      </w:r>
      <w:r w:rsidR="009123A3">
        <w:rPr>
          <w:rFonts w:ascii="仿宋" w:eastAsia="仿宋" w:hAnsi="仿宋"/>
          <w:sz w:val="28"/>
        </w:rPr>
        <w:t>0.1</w:t>
      </w:r>
      <w:r w:rsidR="00955DF6" w:rsidRPr="00467FFD">
        <w:rPr>
          <w:rFonts w:ascii="仿宋" w:eastAsia="仿宋" w:hAnsi="仿宋" w:hint="eastAsia"/>
          <w:sz w:val="28"/>
        </w:rPr>
        <w:t>%</w:t>
      </w:r>
      <w:r w:rsidRPr="00467FFD">
        <w:rPr>
          <w:rFonts w:ascii="仿宋" w:eastAsia="仿宋" w:hAnsi="仿宋" w:hint="eastAsia"/>
          <w:sz w:val="28"/>
        </w:rPr>
        <w:t>。</w:t>
      </w:r>
      <w:bookmarkStart w:id="1" w:name="_GoBack"/>
      <w:bookmarkEnd w:id="1"/>
    </w:p>
    <w:p w:rsidR="00F75619" w:rsidRPr="006B752B" w:rsidRDefault="000F5CB7" w:rsidP="006B752B">
      <w:pPr>
        <w:pStyle w:val="4"/>
        <w:spacing w:line="360" w:lineRule="auto"/>
        <w:ind w:firstLineChars="200" w:firstLine="562"/>
        <w:rPr>
          <w:rFonts w:ascii="楷体_GB2312" w:eastAsia="楷体_GB2312" w:hAnsi="黑体"/>
          <w:sz w:val="28"/>
        </w:rPr>
      </w:pPr>
      <w:r>
        <w:rPr>
          <w:rFonts w:ascii="楷体_GB2312" w:eastAsia="楷体_GB2312" w:hAnsi="黑体" w:hint="eastAsia"/>
          <w:sz w:val="28"/>
        </w:rPr>
        <w:t>一</w:t>
      </w:r>
      <w:r>
        <w:rPr>
          <w:rFonts w:ascii="楷体_GB2312" w:eastAsia="楷体_GB2312" w:hAnsi="黑体"/>
          <w:sz w:val="28"/>
        </w:rPr>
        <w:t>、</w:t>
      </w:r>
      <w:r w:rsidR="005A3805" w:rsidRPr="006B752B">
        <w:rPr>
          <w:rFonts w:ascii="楷体_GB2312" w:eastAsia="楷体_GB2312" w:hAnsi="黑体" w:hint="eastAsia"/>
          <w:sz w:val="28"/>
        </w:rPr>
        <w:t>出厂</w:t>
      </w:r>
      <w:r w:rsidR="00D94180" w:rsidRPr="006B752B">
        <w:rPr>
          <w:rFonts w:ascii="楷体_GB2312" w:eastAsia="楷体_GB2312" w:hAnsi="黑体" w:hint="eastAsia"/>
          <w:sz w:val="28"/>
        </w:rPr>
        <w:t>价格</w:t>
      </w:r>
      <w:r w:rsidR="005A3805" w:rsidRPr="006B752B">
        <w:rPr>
          <w:rFonts w:ascii="楷体_GB2312" w:eastAsia="楷体_GB2312" w:hAnsi="黑体"/>
          <w:sz w:val="28"/>
        </w:rPr>
        <w:t>和购进</w:t>
      </w:r>
      <w:r w:rsidR="008E21A6" w:rsidRPr="006B752B">
        <w:rPr>
          <w:rFonts w:ascii="楷体_GB2312" w:eastAsia="楷体_GB2312" w:hAnsi="黑体" w:hint="eastAsia"/>
          <w:sz w:val="28"/>
        </w:rPr>
        <w:t>价格</w:t>
      </w:r>
      <w:r w:rsidR="00F75619" w:rsidRPr="006B752B">
        <w:rPr>
          <w:rFonts w:ascii="楷体_GB2312" w:eastAsia="楷体_GB2312" w:hAnsi="黑体" w:hint="eastAsia"/>
          <w:sz w:val="28"/>
        </w:rPr>
        <w:t>环比</w:t>
      </w:r>
      <w:r w:rsidR="00E51AF5">
        <w:rPr>
          <w:rFonts w:ascii="楷体_GB2312" w:eastAsia="楷体_GB2312" w:hAnsi="黑体" w:hint="eastAsia"/>
          <w:sz w:val="28"/>
        </w:rPr>
        <w:t>连续</w:t>
      </w:r>
      <w:r w:rsidR="00D94180" w:rsidRPr="006B752B">
        <w:rPr>
          <w:rFonts w:ascii="楷体_GB2312" w:eastAsia="楷体_GB2312" w:hAnsi="黑体" w:hint="eastAsia"/>
          <w:sz w:val="28"/>
        </w:rPr>
        <w:t>上升</w:t>
      </w:r>
    </w:p>
    <w:p w:rsidR="00D161B1" w:rsidRPr="00467FFD" w:rsidRDefault="00EB32F4" w:rsidP="00D161B1">
      <w:pPr>
        <w:spacing w:line="360" w:lineRule="auto"/>
        <w:ind w:firstLineChars="200" w:firstLine="560"/>
        <w:outlineLvl w:val="3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一季度</w:t>
      </w:r>
      <w:r w:rsidR="00D94180">
        <w:rPr>
          <w:rFonts w:ascii="仿宋" w:eastAsia="仿宋" w:hAnsi="仿宋" w:hint="eastAsia"/>
          <w:sz w:val="28"/>
        </w:rPr>
        <w:t>，</w:t>
      </w:r>
      <w:r w:rsidR="00EE19D4" w:rsidRPr="00467FFD">
        <w:rPr>
          <w:rFonts w:ascii="仿宋" w:eastAsia="仿宋" w:hAnsi="仿宋" w:hint="eastAsia"/>
          <w:sz w:val="28"/>
        </w:rPr>
        <w:t>受国际油价及有色金属、钢材</w:t>
      </w:r>
      <w:r w:rsidR="00E51AF5">
        <w:rPr>
          <w:rFonts w:ascii="仿宋" w:eastAsia="仿宋" w:hAnsi="仿宋" w:hint="eastAsia"/>
          <w:sz w:val="28"/>
        </w:rPr>
        <w:t>等</w:t>
      </w:r>
      <w:r w:rsidR="00E51AF5">
        <w:rPr>
          <w:rFonts w:ascii="仿宋" w:eastAsia="仿宋" w:hAnsi="仿宋"/>
          <w:sz w:val="28"/>
        </w:rPr>
        <w:t>大宗商品</w:t>
      </w:r>
      <w:r w:rsidR="00EE19D4" w:rsidRPr="00467FFD">
        <w:rPr>
          <w:rFonts w:ascii="仿宋" w:eastAsia="仿宋" w:hAnsi="仿宋" w:hint="eastAsia"/>
          <w:sz w:val="28"/>
        </w:rPr>
        <w:t>价格上涨的影响</w:t>
      </w:r>
      <w:r w:rsidR="00EE19D4" w:rsidRPr="00467FFD">
        <w:rPr>
          <w:rFonts w:ascii="仿宋" w:eastAsia="仿宋" w:hAnsi="仿宋"/>
          <w:sz w:val="28"/>
        </w:rPr>
        <w:t>，</w:t>
      </w:r>
      <w:r w:rsidR="008872DE" w:rsidRPr="00467FFD">
        <w:rPr>
          <w:rFonts w:ascii="仿宋" w:eastAsia="仿宋" w:hAnsi="仿宋" w:hint="eastAsia"/>
          <w:sz w:val="28"/>
        </w:rPr>
        <w:t>本市工业生产者价格环比</w:t>
      </w:r>
      <w:r w:rsidR="00E51AF5">
        <w:rPr>
          <w:rFonts w:ascii="仿宋" w:eastAsia="仿宋" w:hAnsi="仿宋" w:hint="eastAsia"/>
          <w:sz w:val="28"/>
        </w:rPr>
        <w:t>连续</w:t>
      </w:r>
      <w:r w:rsidR="008872DE" w:rsidRPr="00467FFD">
        <w:rPr>
          <w:rFonts w:ascii="仿宋" w:eastAsia="仿宋" w:hAnsi="仿宋" w:hint="eastAsia"/>
          <w:sz w:val="28"/>
        </w:rPr>
        <w:t>上</w:t>
      </w:r>
      <w:r w:rsidR="00D94180">
        <w:rPr>
          <w:rFonts w:ascii="仿宋" w:eastAsia="仿宋" w:hAnsi="仿宋" w:hint="eastAsia"/>
          <w:sz w:val="28"/>
        </w:rPr>
        <w:t>升。其中</w:t>
      </w:r>
      <w:r w:rsidR="00157B46">
        <w:rPr>
          <w:rFonts w:ascii="仿宋" w:eastAsia="仿宋" w:hAnsi="仿宋" w:hint="eastAsia"/>
          <w:sz w:val="28"/>
        </w:rPr>
        <w:t>，</w:t>
      </w:r>
      <w:r w:rsidR="00D161B1" w:rsidRPr="00467FFD">
        <w:rPr>
          <w:rFonts w:ascii="仿宋" w:eastAsia="仿宋" w:hAnsi="仿宋" w:hint="eastAsia"/>
          <w:sz w:val="28"/>
        </w:rPr>
        <w:t>1月</w:t>
      </w:r>
      <w:r w:rsidR="00E74803" w:rsidRPr="00467FFD">
        <w:rPr>
          <w:rFonts w:ascii="仿宋" w:eastAsia="仿宋" w:hAnsi="仿宋" w:hint="eastAsia"/>
          <w:sz w:val="28"/>
        </w:rPr>
        <w:t>份，</w:t>
      </w:r>
      <w:r w:rsidR="00D161B1" w:rsidRPr="00467FFD">
        <w:rPr>
          <w:rFonts w:ascii="仿宋" w:eastAsia="仿宋" w:hAnsi="仿宋" w:hint="eastAsia"/>
          <w:sz w:val="28"/>
        </w:rPr>
        <w:t>出厂价格和购进价格环比升幅分别为0.</w:t>
      </w:r>
      <w:r w:rsidR="008872DE" w:rsidRPr="00467FFD">
        <w:rPr>
          <w:rFonts w:ascii="仿宋" w:eastAsia="仿宋" w:hAnsi="仿宋"/>
          <w:sz w:val="28"/>
        </w:rPr>
        <w:t>4</w:t>
      </w:r>
      <w:r w:rsidR="00D161B1" w:rsidRPr="00467FFD">
        <w:rPr>
          <w:rFonts w:ascii="仿宋" w:eastAsia="仿宋" w:hAnsi="仿宋" w:hint="eastAsia"/>
          <w:sz w:val="28"/>
        </w:rPr>
        <w:t>%和</w:t>
      </w:r>
      <w:r w:rsidR="008872DE" w:rsidRPr="00467FFD">
        <w:rPr>
          <w:rFonts w:ascii="仿宋" w:eastAsia="仿宋" w:hAnsi="仿宋"/>
          <w:sz w:val="28"/>
        </w:rPr>
        <w:t>1.1</w:t>
      </w:r>
      <w:r w:rsidR="00D161B1" w:rsidRPr="00467FFD">
        <w:rPr>
          <w:rFonts w:ascii="仿宋" w:eastAsia="仿宋" w:hAnsi="仿宋" w:hint="eastAsia"/>
          <w:sz w:val="28"/>
        </w:rPr>
        <w:t>%</w:t>
      </w:r>
      <w:r w:rsidR="00157B46">
        <w:rPr>
          <w:rFonts w:ascii="仿宋" w:eastAsia="仿宋" w:hAnsi="仿宋" w:hint="eastAsia"/>
          <w:sz w:val="28"/>
        </w:rPr>
        <w:t>；</w:t>
      </w:r>
      <w:r w:rsidR="008872DE" w:rsidRPr="00467FFD">
        <w:rPr>
          <w:rFonts w:ascii="仿宋" w:eastAsia="仿宋" w:hAnsi="仿宋"/>
          <w:sz w:val="28"/>
        </w:rPr>
        <w:t>2</w:t>
      </w:r>
      <w:r w:rsidR="008872DE" w:rsidRPr="00467FFD">
        <w:rPr>
          <w:rFonts w:ascii="仿宋" w:eastAsia="仿宋" w:hAnsi="仿宋" w:hint="eastAsia"/>
          <w:sz w:val="28"/>
        </w:rPr>
        <w:t>月份，环比升幅分别为0.4%和1%</w:t>
      </w:r>
      <w:r w:rsidR="00157B46">
        <w:rPr>
          <w:rFonts w:ascii="仿宋" w:eastAsia="仿宋" w:hAnsi="仿宋" w:hint="eastAsia"/>
          <w:sz w:val="28"/>
        </w:rPr>
        <w:t>；</w:t>
      </w:r>
      <w:r>
        <w:rPr>
          <w:rFonts w:ascii="仿宋" w:eastAsia="仿宋" w:hAnsi="仿宋" w:hint="eastAsia"/>
          <w:sz w:val="28"/>
        </w:rPr>
        <w:t>3月份</w:t>
      </w:r>
      <w:r>
        <w:rPr>
          <w:rFonts w:ascii="仿宋" w:eastAsia="仿宋" w:hAnsi="仿宋"/>
          <w:sz w:val="28"/>
        </w:rPr>
        <w:t>环比</w:t>
      </w:r>
      <w:r>
        <w:rPr>
          <w:rFonts w:ascii="仿宋" w:eastAsia="仿宋" w:hAnsi="仿宋" w:hint="eastAsia"/>
          <w:sz w:val="28"/>
        </w:rPr>
        <w:t>升</w:t>
      </w:r>
      <w:r>
        <w:rPr>
          <w:rFonts w:ascii="仿宋" w:eastAsia="仿宋" w:hAnsi="仿宋"/>
          <w:sz w:val="28"/>
        </w:rPr>
        <w:t>幅</w:t>
      </w:r>
      <w:r w:rsidR="00157B46">
        <w:rPr>
          <w:rFonts w:ascii="仿宋" w:eastAsia="仿宋" w:hAnsi="仿宋" w:hint="eastAsia"/>
          <w:sz w:val="28"/>
        </w:rPr>
        <w:t>分别为</w:t>
      </w:r>
      <w:r>
        <w:rPr>
          <w:rFonts w:ascii="仿宋" w:eastAsia="仿宋" w:hAnsi="仿宋" w:hint="eastAsia"/>
          <w:sz w:val="28"/>
        </w:rPr>
        <w:t>0.9</w:t>
      </w:r>
      <w:r>
        <w:rPr>
          <w:rFonts w:ascii="仿宋" w:eastAsia="仿宋" w:hAnsi="仿宋"/>
          <w:sz w:val="28"/>
        </w:rPr>
        <w:t>%和</w:t>
      </w:r>
      <w:r>
        <w:rPr>
          <w:rFonts w:ascii="仿宋" w:eastAsia="仿宋" w:hAnsi="仿宋" w:hint="eastAsia"/>
          <w:sz w:val="28"/>
        </w:rPr>
        <w:t>0.9</w:t>
      </w:r>
      <w:r>
        <w:rPr>
          <w:rFonts w:ascii="仿宋" w:eastAsia="仿宋" w:hAnsi="仿宋"/>
          <w:sz w:val="28"/>
        </w:rPr>
        <w:t>%</w:t>
      </w:r>
      <w:r w:rsidR="00E26CAD">
        <w:rPr>
          <w:rFonts w:ascii="仿宋" w:eastAsia="仿宋" w:hAnsi="仿宋"/>
          <w:sz w:val="28"/>
        </w:rPr>
        <w:t>。</w:t>
      </w:r>
      <w:r>
        <w:rPr>
          <w:rFonts w:ascii="仿宋" w:eastAsia="仿宋" w:hAnsi="仿宋" w:hint="eastAsia"/>
          <w:sz w:val="28"/>
        </w:rPr>
        <w:t>一季度</w:t>
      </w:r>
      <w:r w:rsidR="00D161B1" w:rsidRPr="00467FFD">
        <w:rPr>
          <w:rFonts w:ascii="仿宋" w:eastAsia="仿宋" w:hAnsi="仿宋" w:hint="eastAsia"/>
          <w:sz w:val="28"/>
        </w:rPr>
        <w:t>，本市工业生产者出厂价格和购进价格环比累计分别</w:t>
      </w:r>
      <w:r w:rsidR="008872DE" w:rsidRPr="00467FFD">
        <w:rPr>
          <w:rFonts w:ascii="仿宋" w:eastAsia="仿宋" w:hAnsi="仿宋" w:hint="eastAsia"/>
          <w:sz w:val="28"/>
        </w:rPr>
        <w:t>上</w:t>
      </w:r>
      <w:r w:rsidR="00D94180">
        <w:rPr>
          <w:rFonts w:ascii="仿宋" w:eastAsia="仿宋" w:hAnsi="仿宋" w:hint="eastAsia"/>
          <w:sz w:val="28"/>
        </w:rPr>
        <w:t>升</w:t>
      </w:r>
      <w:r>
        <w:rPr>
          <w:rFonts w:ascii="仿宋" w:eastAsia="仿宋" w:hAnsi="仿宋"/>
          <w:sz w:val="28"/>
        </w:rPr>
        <w:t>1</w:t>
      </w:r>
      <w:r w:rsidR="00D161B1" w:rsidRPr="00467FFD">
        <w:rPr>
          <w:rFonts w:ascii="仿宋" w:eastAsia="仿宋" w:hAnsi="仿宋" w:hint="eastAsia"/>
          <w:sz w:val="28"/>
        </w:rPr>
        <w:t>.</w:t>
      </w:r>
      <w:r w:rsidR="008872DE" w:rsidRPr="00467FFD">
        <w:rPr>
          <w:rFonts w:ascii="仿宋" w:eastAsia="仿宋" w:hAnsi="仿宋"/>
          <w:sz w:val="28"/>
        </w:rPr>
        <w:t>8</w:t>
      </w:r>
      <w:r w:rsidR="00D161B1" w:rsidRPr="00467FFD">
        <w:rPr>
          <w:rFonts w:ascii="仿宋" w:eastAsia="仿宋" w:hAnsi="仿宋" w:hint="eastAsia"/>
          <w:sz w:val="28"/>
        </w:rPr>
        <w:t>%和</w:t>
      </w:r>
      <w:r>
        <w:rPr>
          <w:rFonts w:ascii="仿宋" w:eastAsia="仿宋" w:hAnsi="仿宋"/>
          <w:sz w:val="28"/>
        </w:rPr>
        <w:t>3</w:t>
      </w:r>
      <w:r w:rsidR="008872DE" w:rsidRPr="00467FFD">
        <w:rPr>
          <w:rFonts w:ascii="仿宋" w:eastAsia="仿宋" w:hAnsi="仿宋"/>
          <w:sz w:val="28"/>
        </w:rPr>
        <w:t>.1</w:t>
      </w:r>
      <w:r w:rsidR="00D161B1" w:rsidRPr="00467FFD">
        <w:rPr>
          <w:rFonts w:ascii="仿宋" w:eastAsia="仿宋" w:hAnsi="仿宋" w:hint="eastAsia"/>
          <w:sz w:val="28"/>
        </w:rPr>
        <w:t>%（见图1）。</w:t>
      </w:r>
    </w:p>
    <w:p w:rsidR="00EB32F4" w:rsidRPr="00EB32F4" w:rsidRDefault="00FB1ABC" w:rsidP="00EB32F4">
      <w:pPr>
        <w:widowControl/>
        <w:ind w:left="120" w:hangingChars="50" w:hanging="120"/>
        <w:jc w:val="left"/>
        <w:rPr>
          <w:rFonts w:ascii="宋体" w:hAnsi="宋体" w:cs="宋体"/>
          <w:kern w:val="0"/>
          <w:sz w:val="24"/>
        </w:rPr>
      </w:pPr>
      <w:r w:rsidRPr="00467FFD"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C:\Users\YH\AppData\Roaming\Tencent\Users\960044045\QQ\WinTemp\RichOle\J56]MZJa$7ZU}FXT%Z$M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D6C43" id="矩形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plQEBYDAAAd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="00EB32F4" w:rsidRPr="00EB32F4">
        <w:t xml:space="preserve"> </w:t>
      </w:r>
      <w:r w:rsidR="00EB32F4" w:rsidRPr="00EB32F4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12080" cy="2606040"/>
            <wp:effectExtent l="0" t="0" r="7620" b="3810"/>
            <wp:docPr id="13" name="图片 13" descr="C:\Users\YH\AppData\Roaming\Tencent\Users\960044045\QQ\WinTemp\RichOle\[8HL]HM`CVB}U5UVB9TE1$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H\AppData\Roaming\Tencent\Users\960044045\QQ\WinTemp\RichOle\[8HL]HM`CVB}U5UVB9TE1$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19" w:rsidRPr="006B752B" w:rsidRDefault="00F75619" w:rsidP="00EB32F4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sz w:val="24"/>
        </w:rPr>
      </w:pPr>
      <w:r w:rsidRPr="006B752B">
        <w:rPr>
          <w:rFonts w:ascii="黑体" w:eastAsia="黑体" w:hAnsi="黑体" w:cs="宋体" w:hint="eastAsia"/>
          <w:b/>
          <w:bCs/>
          <w:sz w:val="24"/>
        </w:rPr>
        <w:t>图</w:t>
      </w:r>
      <w:r w:rsidR="00FC5851" w:rsidRPr="006B752B">
        <w:rPr>
          <w:rFonts w:ascii="黑体" w:eastAsia="黑体" w:hAnsi="黑体" w:cs="宋体"/>
          <w:b/>
          <w:bCs/>
          <w:sz w:val="24"/>
        </w:rPr>
        <w:t>1</w:t>
      </w:r>
      <w:r w:rsidRPr="006B752B">
        <w:rPr>
          <w:rFonts w:ascii="黑体" w:eastAsia="黑体" w:hAnsi="黑体" w:cs="宋体" w:hint="eastAsia"/>
          <w:b/>
          <w:bCs/>
          <w:sz w:val="24"/>
        </w:rPr>
        <w:t xml:space="preserve">  </w:t>
      </w:r>
      <w:r w:rsidR="0082313A" w:rsidRPr="006B752B">
        <w:rPr>
          <w:rFonts w:ascii="黑体" w:eastAsia="黑体" w:hAnsi="黑体" w:cs="宋体" w:hint="eastAsia"/>
          <w:b/>
          <w:bCs/>
          <w:sz w:val="24"/>
        </w:rPr>
        <w:t>2</w:t>
      </w:r>
      <w:r w:rsidR="0082313A" w:rsidRPr="006B752B">
        <w:rPr>
          <w:rFonts w:ascii="黑体" w:eastAsia="黑体" w:hAnsi="黑体" w:cs="宋体"/>
          <w:b/>
          <w:bCs/>
          <w:sz w:val="24"/>
        </w:rPr>
        <w:t>0</w:t>
      </w:r>
      <w:r w:rsidR="00FB1ABC" w:rsidRPr="006B752B">
        <w:rPr>
          <w:rFonts w:ascii="黑体" w:eastAsia="黑体" w:hAnsi="黑体" w:cs="宋体"/>
          <w:b/>
          <w:bCs/>
          <w:sz w:val="24"/>
        </w:rPr>
        <w:t>20</w:t>
      </w:r>
      <w:r w:rsidR="0082313A" w:rsidRPr="006B752B">
        <w:rPr>
          <w:rFonts w:ascii="黑体" w:eastAsia="黑体" w:hAnsi="黑体" w:cs="宋体" w:hint="eastAsia"/>
          <w:b/>
          <w:bCs/>
          <w:sz w:val="24"/>
        </w:rPr>
        <w:t>年</w:t>
      </w:r>
      <w:r w:rsidR="0082313A" w:rsidRPr="006B752B">
        <w:rPr>
          <w:rFonts w:ascii="黑体" w:eastAsia="黑体" w:hAnsi="黑体" w:cs="宋体"/>
          <w:b/>
          <w:bCs/>
          <w:sz w:val="24"/>
        </w:rPr>
        <w:t>以来</w:t>
      </w:r>
      <w:r w:rsidRPr="006B752B">
        <w:rPr>
          <w:rFonts w:ascii="黑体" w:eastAsia="黑体" w:hAnsi="黑体" w:cs="宋体" w:hint="eastAsia"/>
          <w:b/>
          <w:bCs/>
          <w:sz w:val="24"/>
        </w:rPr>
        <w:t>本市工业生产者价格月度环比指数</w:t>
      </w:r>
    </w:p>
    <w:p w:rsidR="000F5CB7" w:rsidRDefault="000F5CB7" w:rsidP="006B752B">
      <w:pPr>
        <w:pStyle w:val="4"/>
        <w:spacing w:line="360" w:lineRule="auto"/>
        <w:ind w:firstLineChars="200" w:firstLine="562"/>
        <w:rPr>
          <w:rFonts w:ascii="楷体_GB2312" w:eastAsia="楷体_GB2312" w:hAnsi="楷体"/>
          <w:sz w:val="28"/>
        </w:rPr>
      </w:pPr>
    </w:p>
    <w:p w:rsidR="00F64CD6" w:rsidRPr="006B752B" w:rsidRDefault="000F5CB7" w:rsidP="006B752B">
      <w:pPr>
        <w:pStyle w:val="4"/>
        <w:spacing w:line="360" w:lineRule="auto"/>
        <w:ind w:firstLineChars="200" w:firstLine="562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sz w:val="28"/>
        </w:rPr>
        <w:lastRenderedPageBreak/>
        <w:t>二、</w:t>
      </w:r>
      <w:r w:rsidR="00F64CD6" w:rsidRPr="006B752B">
        <w:rPr>
          <w:rFonts w:ascii="楷体_GB2312" w:eastAsia="楷体_GB2312" w:hAnsi="楷体" w:hint="eastAsia"/>
          <w:sz w:val="28"/>
        </w:rPr>
        <w:t>出厂</w:t>
      </w:r>
      <w:r w:rsidR="00D94180" w:rsidRPr="006B752B">
        <w:rPr>
          <w:rFonts w:ascii="楷体_GB2312" w:eastAsia="楷体_GB2312" w:hAnsi="楷体" w:hint="eastAsia"/>
          <w:sz w:val="28"/>
        </w:rPr>
        <w:t>价格</w:t>
      </w:r>
      <w:r w:rsidR="00765B8F" w:rsidRPr="006B752B">
        <w:rPr>
          <w:rFonts w:ascii="楷体_GB2312" w:eastAsia="楷体_GB2312" w:hAnsi="楷体" w:hint="eastAsia"/>
          <w:sz w:val="28"/>
        </w:rPr>
        <w:t>和</w:t>
      </w:r>
      <w:r w:rsidR="00765B8F" w:rsidRPr="006B752B">
        <w:rPr>
          <w:rFonts w:ascii="楷体_GB2312" w:eastAsia="楷体_GB2312" w:hAnsi="楷体"/>
          <w:sz w:val="28"/>
        </w:rPr>
        <w:t>购进</w:t>
      </w:r>
      <w:r w:rsidR="00F64CD6" w:rsidRPr="006B752B">
        <w:rPr>
          <w:rFonts w:ascii="楷体_GB2312" w:eastAsia="楷体_GB2312" w:hAnsi="楷体" w:hint="eastAsia"/>
          <w:sz w:val="28"/>
        </w:rPr>
        <w:t>价格同比</w:t>
      </w:r>
      <w:r w:rsidR="008B6C23">
        <w:rPr>
          <w:rFonts w:ascii="楷体_GB2312" w:eastAsia="楷体_GB2312" w:hAnsi="楷体" w:hint="eastAsia"/>
          <w:sz w:val="28"/>
        </w:rPr>
        <w:t>由降</w:t>
      </w:r>
      <w:r w:rsidR="008B6C23">
        <w:rPr>
          <w:rFonts w:ascii="楷体_GB2312" w:eastAsia="楷体_GB2312" w:hAnsi="楷体"/>
          <w:sz w:val="28"/>
        </w:rPr>
        <w:t>转升</w:t>
      </w:r>
    </w:p>
    <w:p w:rsidR="0033039E" w:rsidRPr="006B752B" w:rsidRDefault="00D161B1" w:rsidP="0033039E">
      <w:pPr>
        <w:widowControl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467FFD">
        <w:rPr>
          <w:rFonts w:ascii="仿宋" w:eastAsia="仿宋" w:hAnsi="仿宋" w:hint="eastAsia"/>
          <w:sz w:val="28"/>
        </w:rPr>
        <w:t>从同比看，</w:t>
      </w:r>
      <w:r w:rsidR="00FD7B1F">
        <w:rPr>
          <w:rFonts w:ascii="仿宋" w:eastAsia="仿宋" w:hAnsi="仿宋" w:hint="eastAsia"/>
          <w:sz w:val="28"/>
        </w:rPr>
        <w:t>受</w:t>
      </w:r>
      <w:r w:rsidR="00FD7B1F">
        <w:rPr>
          <w:rFonts w:ascii="仿宋" w:eastAsia="仿宋" w:hAnsi="仿宋"/>
          <w:sz w:val="28"/>
        </w:rPr>
        <w:t>去年</w:t>
      </w:r>
      <w:r w:rsidR="00DE0675">
        <w:rPr>
          <w:rFonts w:ascii="仿宋" w:eastAsia="仿宋" w:hAnsi="仿宋" w:hint="eastAsia"/>
          <w:sz w:val="28"/>
        </w:rPr>
        <w:t>各月</w:t>
      </w:r>
      <w:r w:rsidR="00FD7B1F">
        <w:rPr>
          <w:rFonts w:ascii="仿宋" w:eastAsia="仿宋" w:hAnsi="仿宋"/>
          <w:sz w:val="28"/>
        </w:rPr>
        <w:t>两个价格降</w:t>
      </w:r>
      <w:r w:rsidR="00FD7B1F">
        <w:rPr>
          <w:rFonts w:ascii="仿宋" w:eastAsia="仿宋" w:hAnsi="仿宋" w:hint="eastAsia"/>
          <w:sz w:val="28"/>
        </w:rPr>
        <w:t>多</w:t>
      </w:r>
      <w:r w:rsidR="00FD7B1F">
        <w:rPr>
          <w:rFonts w:ascii="仿宋" w:eastAsia="仿宋" w:hAnsi="仿宋"/>
          <w:sz w:val="28"/>
        </w:rPr>
        <w:t>升少、环比</w:t>
      </w:r>
      <w:r w:rsidR="00C06A93">
        <w:rPr>
          <w:rFonts w:ascii="仿宋" w:eastAsia="仿宋" w:hAnsi="仿宋" w:hint="eastAsia"/>
          <w:sz w:val="28"/>
        </w:rPr>
        <w:t>累计</w:t>
      </w:r>
      <w:r w:rsidR="00DE0675">
        <w:rPr>
          <w:rFonts w:ascii="仿宋" w:eastAsia="仿宋" w:hAnsi="仿宋" w:hint="eastAsia"/>
          <w:sz w:val="28"/>
        </w:rPr>
        <w:t>均为</w:t>
      </w:r>
      <w:r w:rsidR="00FD7B1F">
        <w:rPr>
          <w:rFonts w:ascii="仿宋" w:eastAsia="仿宋" w:hAnsi="仿宋" w:hint="eastAsia"/>
          <w:sz w:val="28"/>
        </w:rPr>
        <w:t>下降</w:t>
      </w:r>
      <w:r w:rsidR="00FD7B1F">
        <w:rPr>
          <w:rFonts w:ascii="仿宋" w:eastAsia="仿宋" w:hAnsi="仿宋"/>
          <w:sz w:val="28"/>
        </w:rPr>
        <w:t>的滞后影响，</w:t>
      </w:r>
      <w:r w:rsidR="003155CE">
        <w:rPr>
          <w:rFonts w:ascii="仿宋" w:eastAsia="仿宋" w:hAnsi="仿宋" w:hint="eastAsia"/>
          <w:sz w:val="28"/>
        </w:rPr>
        <w:t>年初</w:t>
      </w:r>
      <w:r w:rsidR="00DE0675">
        <w:rPr>
          <w:rFonts w:ascii="仿宋" w:eastAsia="仿宋" w:hAnsi="仿宋" w:hint="eastAsia"/>
          <w:sz w:val="28"/>
        </w:rPr>
        <w:t>，</w:t>
      </w:r>
      <w:r w:rsidRPr="00467FFD">
        <w:rPr>
          <w:rFonts w:ascii="仿宋" w:eastAsia="仿宋" w:hAnsi="仿宋" w:hint="eastAsia"/>
          <w:sz w:val="28"/>
        </w:rPr>
        <w:t>本市工业生产者出厂价格</w:t>
      </w:r>
      <w:r w:rsidR="00600830" w:rsidRPr="00467FFD">
        <w:rPr>
          <w:rFonts w:ascii="仿宋" w:eastAsia="仿宋" w:hAnsi="仿宋" w:hint="eastAsia"/>
          <w:sz w:val="28"/>
        </w:rPr>
        <w:t>和购进</w:t>
      </w:r>
      <w:r w:rsidR="00600830" w:rsidRPr="00467FFD">
        <w:rPr>
          <w:rFonts w:ascii="仿宋" w:eastAsia="仿宋" w:hAnsi="仿宋"/>
          <w:sz w:val="28"/>
        </w:rPr>
        <w:t>价格</w:t>
      </w:r>
      <w:r w:rsidRPr="00467FFD">
        <w:rPr>
          <w:rFonts w:ascii="仿宋" w:eastAsia="仿宋" w:hAnsi="仿宋" w:hint="eastAsia"/>
          <w:sz w:val="28"/>
        </w:rPr>
        <w:t>继续维持</w:t>
      </w:r>
      <w:r w:rsidR="008B6C23">
        <w:rPr>
          <w:rFonts w:ascii="仿宋" w:eastAsia="仿宋" w:hAnsi="仿宋"/>
          <w:sz w:val="28"/>
        </w:rPr>
        <w:t>去年</w:t>
      </w:r>
      <w:r w:rsidRPr="00467FFD">
        <w:rPr>
          <w:rFonts w:ascii="仿宋" w:eastAsia="仿宋" w:hAnsi="仿宋" w:hint="eastAsia"/>
          <w:sz w:val="28"/>
        </w:rPr>
        <w:t>的下降</w:t>
      </w:r>
      <w:r w:rsidRPr="00467FFD">
        <w:rPr>
          <w:rFonts w:ascii="仿宋" w:eastAsia="仿宋" w:hAnsi="仿宋"/>
          <w:sz w:val="28"/>
        </w:rPr>
        <w:t>态势</w:t>
      </w:r>
      <w:r w:rsidRPr="00467FFD">
        <w:rPr>
          <w:rFonts w:ascii="仿宋" w:eastAsia="仿宋" w:hAnsi="仿宋" w:hint="eastAsia"/>
          <w:sz w:val="28"/>
        </w:rPr>
        <w:t>，</w:t>
      </w:r>
      <w:r w:rsidR="00600830" w:rsidRPr="00467FFD">
        <w:rPr>
          <w:rFonts w:ascii="仿宋" w:eastAsia="仿宋" w:hAnsi="仿宋" w:hint="eastAsia"/>
          <w:sz w:val="28"/>
        </w:rPr>
        <w:t>但</w:t>
      </w:r>
      <w:r w:rsidR="00600830" w:rsidRPr="00467FFD">
        <w:rPr>
          <w:rFonts w:ascii="仿宋" w:eastAsia="仿宋" w:hAnsi="仿宋"/>
          <w:sz w:val="28"/>
        </w:rPr>
        <w:t>降幅收窄</w:t>
      </w:r>
      <w:r w:rsidRPr="00467FFD">
        <w:rPr>
          <w:rFonts w:ascii="仿宋" w:eastAsia="仿宋" w:hAnsi="仿宋"/>
          <w:sz w:val="28"/>
        </w:rPr>
        <w:t>。</w:t>
      </w:r>
      <w:r w:rsidR="003155CE">
        <w:rPr>
          <w:rFonts w:ascii="仿宋" w:eastAsia="仿宋" w:hAnsi="仿宋" w:hint="eastAsia"/>
          <w:sz w:val="28"/>
        </w:rPr>
        <w:t>其中，</w:t>
      </w:r>
      <w:r w:rsidRPr="00467FFD">
        <w:rPr>
          <w:rFonts w:ascii="仿宋" w:eastAsia="仿宋" w:hAnsi="仿宋" w:hint="eastAsia"/>
          <w:sz w:val="28"/>
        </w:rPr>
        <w:t>1月份</w:t>
      </w:r>
      <w:r w:rsidRPr="00467FFD">
        <w:rPr>
          <w:rFonts w:ascii="仿宋" w:eastAsia="仿宋" w:hAnsi="仿宋"/>
          <w:sz w:val="28"/>
        </w:rPr>
        <w:t>，</w:t>
      </w:r>
      <w:r w:rsidRPr="00467FFD">
        <w:rPr>
          <w:rFonts w:ascii="仿宋" w:eastAsia="仿宋" w:hAnsi="仿宋" w:hint="eastAsia"/>
          <w:sz w:val="28"/>
        </w:rPr>
        <w:t>出厂价格同比下降</w:t>
      </w:r>
      <w:r w:rsidR="00600830" w:rsidRPr="00467FFD">
        <w:rPr>
          <w:rFonts w:ascii="仿宋" w:eastAsia="仿宋" w:hAnsi="仿宋"/>
          <w:sz w:val="28"/>
        </w:rPr>
        <w:t>1.7</w:t>
      </w:r>
      <w:r w:rsidRPr="00467FFD">
        <w:rPr>
          <w:rFonts w:ascii="仿宋" w:eastAsia="仿宋" w:hAnsi="仿宋" w:hint="eastAsia"/>
          <w:sz w:val="28"/>
        </w:rPr>
        <w:t>%，购进价格</w:t>
      </w:r>
      <w:r w:rsidR="00600830" w:rsidRPr="00467FFD">
        <w:rPr>
          <w:rFonts w:ascii="仿宋" w:eastAsia="仿宋" w:hAnsi="仿宋" w:hint="eastAsia"/>
          <w:sz w:val="28"/>
        </w:rPr>
        <w:t>下降</w:t>
      </w:r>
      <w:r w:rsidR="00600830" w:rsidRPr="00467FFD">
        <w:rPr>
          <w:rFonts w:ascii="仿宋" w:eastAsia="仿宋" w:hAnsi="仿宋"/>
          <w:sz w:val="28"/>
        </w:rPr>
        <w:t>1.6</w:t>
      </w:r>
      <w:r w:rsidRPr="00467FFD">
        <w:rPr>
          <w:rFonts w:ascii="仿宋" w:eastAsia="仿宋" w:hAnsi="仿宋" w:hint="eastAsia"/>
          <w:sz w:val="28"/>
        </w:rPr>
        <w:t>%；2月份，</w:t>
      </w:r>
      <w:r w:rsidR="00890922">
        <w:rPr>
          <w:rFonts w:ascii="仿宋" w:eastAsia="仿宋" w:hAnsi="仿宋" w:hint="eastAsia"/>
          <w:sz w:val="28"/>
        </w:rPr>
        <w:t>在价格</w:t>
      </w:r>
      <w:r w:rsidR="00890922">
        <w:rPr>
          <w:rFonts w:ascii="仿宋" w:eastAsia="仿宋" w:hAnsi="仿宋"/>
          <w:sz w:val="28"/>
        </w:rPr>
        <w:t>环比上升带动下，</w:t>
      </w:r>
      <w:r w:rsidRPr="00467FFD">
        <w:rPr>
          <w:rFonts w:ascii="仿宋" w:eastAsia="仿宋" w:hAnsi="仿宋" w:hint="eastAsia"/>
          <w:sz w:val="28"/>
        </w:rPr>
        <w:t>出厂价格同比下降</w:t>
      </w:r>
      <w:r w:rsidR="00600830" w:rsidRPr="00467FFD">
        <w:rPr>
          <w:rFonts w:ascii="仿宋" w:eastAsia="仿宋" w:hAnsi="仿宋"/>
          <w:sz w:val="28"/>
        </w:rPr>
        <w:t>1.2</w:t>
      </w:r>
      <w:r w:rsidRPr="00467FFD">
        <w:rPr>
          <w:rFonts w:ascii="仿宋" w:eastAsia="仿宋" w:hAnsi="仿宋" w:hint="eastAsia"/>
          <w:sz w:val="28"/>
        </w:rPr>
        <w:t>%，降幅比1月份</w:t>
      </w:r>
      <w:r w:rsidR="00600830" w:rsidRPr="00467FFD">
        <w:rPr>
          <w:rFonts w:ascii="仿宋" w:eastAsia="仿宋" w:hAnsi="仿宋" w:hint="eastAsia"/>
          <w:sz w:val="28"/>
        </w:rPr>
        <w:t>收窄</w:t>
      </w:r>
      <w:r w:rsidRPr="00467FFD">
        <w:rPr>
          <w:rFonts w:ascii="仿宋" w:eastAsia="仿宋" w:hAnsi="仿宋" w:hint="eastAsia"/>
          <w:sz w:val="28"/>
        </w:rPr>
        <w:t>0.</w:t>
      </w:r>
      <w:r w:rsidR="00600830" w:rsidRPr="00467FFD">
        <w:rPr>
          <w:rFonts w:ascii="仿宋" w:eastAsia="仿宋" w:hAnsi="仿宋"/>
          <w:sz w:val="28"/>
        </w:rPr>
        <w:t>5</w:t>
      </w:r>
      <w:r w:rsidRPr="00467FFD">
        <w:rPr>
          <w:rFonts w:ascii="仿宋" w:eastAsia="仿宋" w:hAnsi="仿宋" w:hint="eastAsia"/>
          <w:sz w:val="28"/>
        </w:rPr>
        <w:t>个百分点，购进价格同比</w:t>
      </w:r>
      <w:r w:rsidR="00600830" w:rsidRPr="00467FFD">
        <w:rPr>
          <w:rFonts w:ascii="仿宋" w:eastAsia="仿宋" w:hAnsi="仿宋" w:hint="eastAsia"/>
          <w:sz w:val="28"/>
        </w:rPr>
        <w:t>下降</w:t>
      </w:r>
      <w:r w:rsidRPr="00467FFD">
        <w:rPr>
          <w:rFonts w:ascii="仿宋" w:eastAsia="仿宋" w:hAnsi="仿宋" w:hint="eastAsia"/>
          <w:sz w:val="28"/>
        </w:rPr>
        <w:t>0.</w:t>
      </w:r>
      <w:r w:rsidR="00600830" w:rsidRPr="00467FFD">
        <w:rPr>
          <w:rFonts w:ascii="仿宋" w:eastAsia="仿宋" w:hAnsi="仿宋"/>
          <w:sz w:val="28"/>
        </w:rPr>
        <w:t>4</w:t>
      </w:r>
      <w:r w:rsidRPr="00467FFD">
        <w:rPr>
          <w:rFonts w:ascii="仿宋" w:eastAsia="仿宋" w:hAnsi="仿宋" w:hint="eastAsia"/>
          <w:sz w:val="28"/>
        </w:rPr>
        <w:t>%，</w:t>
      </w:r>
      <w:r w:rsidR="00011F42" w:rsidRPr="00467FFD">
        <w:rPr>
          <w:rFonts w:ascii="仿宋" w:eastAsia="仿宋" w:hAnsi="仿宋" w:hint="eastAsia"/>
          <w:sz w:val="28"/>
        </w:rPr>
        <w:t>降</w:t>
      </w:r>
      <w:r w:rsidRPr="00467FFD">
        <w:rPr>
          <w:rFonts w:ascii="仿宋" w:eastAsia="仿宋" w:hAnsi="仿宋" w:hint="eastAsia"/>
          <w:sz w:val="28"/>
        </w:rPr>
        <w:t>幅比1月份收窄</w:t>
      </w:r>
      <w:r w:rsidR="00600830" w:rsidRPr="00467FFD">
        <w:rPr>
          <w:rFonts w:ascii="仿宋" w:eastAsia="仿宋" w:hAnsi="仿宋"/>
          <w:sz w:val="28"/>
        </w:rPr>
        <w:t>1</w:t>
      </w:r>
      <w:r w:rsidRPr="00467FFD">
        <w:rPr>
          <w:rFonts w:ascii="仿宋" w:eastAsia="仿宋" w:hAnsi="仿宋" w:hint="eastAsia"/>
          <w:sz w:val="28"/>
        </w:rPr>
        <w:t>.2个百分点</w:t>
      </w:r>
      <w:r w:rsidR="00C357C2">
        <w:rPr>
          <w:rFonts w:ascii="仿宋" w:eastAsia="仿宋" w:hAnsi="仿宋" w:hint="eastAsia"/>
          <w:sz w:val="28"/>
        </w:rPr>
        <w:t>。</w:t>
      </w:r>
      <w:r w:rsidR="003155CE">
        <w:rPr>
          <w:rFonts w:ascii="仿宋" w:eastAsia="仿宋" w:hAnsi="仿宋" w:hint="eastAsia"/>
          <w:sz w:val="28"/>
        </w:rPr>
        <w:t>但到了3月份</w:t>
      </w:r>
      <w:r w:rsidR="003155CE">
        <w:rPr>
          <w:rFonts w:ascii="仿宋" w:eastAsia="仿宋" w:hAnsi="仿宋"/>
          <w:sz w:val="28"/>
        </w:rPr>
        <w:t>，</w:t>
      </w:r>
      <w:r w:rsidR="00906D66">
        <w:rPr>
          <w:rFonts w:ascii="仿宋" w:eastAsia="仿宋" w:hAnsi="仿宋" w:hint="eastAsia"/>
          <w:sz w:val="28"/>
        </w:rPr>
        <w:t>出厂价格</w:t>
      </w:r>
      <w:r w:rsidR="00913B05">
        <w:rPr>
          <w:rFonts w:ascii="仿宋" w:eastAsia="仿宋" w:hAnsi="仿宋" w:hint="eastAsia"/>
          <w:sz w:val="28"/>
        </w:rPr>
        <w:t>和</w:t>
      </w:r>
      <w:r w:rsidR="00913B05">
        <w:rPr>
          <w:rFonts w:ascii="仿宋" w:eastAsia="仿宋" w:hAnsi="仿宋"/>
          <w:sz w:val="28"/>
        </w:rPr>
        <w:t>购进价格</w:t>
      </w:r>
      <w:r w:rsidR="008B6C23">
        <w:rPr>
          <w:rFonts w:ascii="仿宋" w:eastAsia="仿宋" w:hAnsi="仿宋" w:hint="eastAsia"/>
          <w:sz w:val="28"/>
        </w:rPr>
        <w:t>在</w:t>
      </w:r>
      <w:r w:rsidR="00913B05">
        <w:rPr>
          <w:rFonts w:ascii="仿宋" w:eastAsia="仿宋" w:hAnsi="仿宋" w:hint="eastAsia"/>
          <w:sz w:val="28"/>
        </w:rPr>
        <w:t>分别</w:t>
      </w:r>
      <w:r w:rsidR="00906D66">
        <w:rPr>
          <w:rFonts w:ascii="仿宋" w:eastAsia="仿宋" w:hAnsi="仿宋"/>
          <w:sz w:val="28"/>
        </w:rPr>
        <w:t>持续了</w:t>
      </w:r>
      <w:r w:rsidR="00906D66">
        <w:rPr>
          <w:rFonts w:ascii="仿宋" w:eastAsia="仿宋" w:hAnsi="仿宋" w:hint="eastAsia"/>
          <w:sz w:val="28"/>
        </w:rPr>
        <w:t>27个月</w:t>
      </w:r>
      <w:r w:rsidR="00913B05">
        <w:rPr>
          <w:rFonts w:ascii="仿宋" w:eastAsia="仿宋" w:hAnsi="仿宋" w:hint="eastAsia"/>
          <w:sz w:val="28"/>
        </w:rPr>
        <w:t>和12个月</w:t>
      </w:r>
      <w:r w:rsidR="00906D66">
        <w:rPr>
          <w:rFonts w:ascii="仿宋" w:eastAsia="仿宋" w:hAnsi="仿宋"/>
          <w:sz w:val="28"/>
        </w:rPr>
        <w:t>的</w:t>
      </w:r>
      <w:r w:rsidR="008B6C23">
        <w:rPr>
          <w:rFonts w:ascii="仿宋" w:eastAsia="仿宋" w:hAnsi="仿宋" w:hint="eastAsia"/>
          <w:sz w:val="28"/>
        </w:rPr>
        <w:t>同比</w:t>
      </w:r>
      <w:r w:rsidR="00906D66">
        <w:rPr>
          <w:rFonts w:ascii="仿宋" w:eastAsia="仿宋" w:hAnsi="仿宋"/>
          <w:sz w:val="28"/>
        </w:rPr>
        <w:t>下降态势</w:t>
      </w:r>
      <w:r w:rsidR="00AA11FE">
        <w:rPr>
          <w:rFonts w:ascii="仿宋" w:eastAsia="仿宋" w:hAnsi="仿宋" w:hint="eastAsia"/>
          <w:sz w:val="28"/>
        </w:rPr>
        <w:t>后</w:t>
      </w:r>
      <w:r w:rsidR="003155CE">
        <w:rPr>
          <w:rFonts w:ascii="仿宋" w:eastAsia="仿宋" w:hAnsi="仿宋" w:hint="eastAsia"/>
          <w:sz w:val="28"/>
        </w:rPr>
        <w:t>，</w:t>
      </w:r>
      <w:r w:rsidR="008B6C23">
        <w:rPr>
          <w:rFonts w:ascii="仿宋" w:eastAsia="仿宋" w:hAnsi="仿宋" w:hint="eastAsia"/>
          <w:sz w:val="28"/>
        </w:rPr>
        <w:t>均</w:t>
      </w:r>
      <w:r w:rsidR="008B6C23">
        <w:rPr>
          <w:rFonts w:ascii="仿宋" w:eastAsia="仿宋" w:hAnsi="仿宋"/>
          <w:sz w:val="28"/>
        </w:rPr>
        <w:t>出现</w:t>
      </w:r>
      <w:r w:rsidR="00AA11FE">
        <w:rPr>
          <w:rFonts w:ascii="仿宋" w:eastAsia="仿宋" w:hAnsi="仿宋" w:hint="eastAsia"/>
          <w:sz w:val="28"/>
        </w:rPr>
        <w:t>首次</w:t>
      </w:r>
      <w:r w:rsidR="001E51F2">
        <w:rPr>
          <w:rFonts w:ascii="仿宋" w:eastAsia="仿宋" w:hAnsi="仿宋" w:hint="eastAsia"/>
          <w:sz w:val="28"/>
        </w:rPr>
        <w:t>转正</w:t>
      </w:r>
      <w:r w:rsidR="00906D66">
        <w:rPr>
          <w:rFonts w:ascii="仿宋" w:eastAsia="仿宋" w:hAnsi="仿宋" w:hint="eastAsia"/>
          <w:sz w:val="28"/>
        </w:rPr>
        <w:t>，</w:t>
      </w:r>
      <w:r w:rsidR="00906D66">
        <w:rPr>
          <w:rFonts w:ascii="仿宋" w:eastAsia="仿宋" w:hAnsi="仿宋"/>
          <w:sz w:val="28"/>
        </w:rPr>
        <w:t>分别上升</w:t>
      </w:r>
      <w:r w:rsidR="00906D66">
        <w:rPr>
          <w:rFonts w:ascii="仿宋" w:eastAsia="仿宋" w:hAnsi="仿宋" w:hint="eastAsia"/>
          <w:sz w:val="28"/>
        </w:rPr>
        <w:t>0.4</w:t>
      </w:r>
      <w:r w:rsidR="00906D66">
        <w:rPr>
          <w:rFonts w:ascii="仿宋" w:eastAsia="仿宋" w:hAnsi="仿宋"/>
          <w:sz w:val="28"/>
        </w:rPr>
        <w:t>%和</w:t>
      </w:r>
      <w:r w:rsidR="00906D66">
        <w:rPr>
          <w:rFonts w:ascii="仿宋" w:eastAsia="仿宋" w:hAnsi="仿宋" w:hint="eastAsia"/>
          <w:sz w:val="28"/>
        </w:rPr>
        <w:t>1.8</w:t>
      </w:r>
      <w:r w:rsidR="00906D66">
        <w:rPr>
          <w:rFonts w:ascii="仿宋" w:eastAsia="仿宋" w:hAnsi="仿宋"/>
          <w:sz w:val="28"/>
        </w:rPr>
        <w:t>%</w:t>
      </w:r>
      <w:r w:rsidRPr="00467FFD">
        <w:rPr>
          <w:rFonts w:ascii="仿宋" w:eastAsia="仿宋" w:hAnsi="仿宋" w:hint="eastAsia"/>
          <w:sz w:val="28"/>
        </w:rPr>
        <w:t>。</w:t>
      </w:r>
      <w:r w:rsidR="0045119A">
        <w:rPr>
          <w:rFonts w:ascii="仿宋" w:eastAsia="仿宋" w:hAnsi="仿宋" w:hint="eastAsia"/>
          <w:sz w:val="28"/>
        </w:rPr>
        <w:t>一季度</w:t>
      </w:r>
      <w:r w:rsidR="0033039E" w:rsidRPr="00467FFD">
        <w:rPr>
          <w:rFonts w:ascii="仿宋" w:eastAsia="仿宋" w:hAnsi="仿宋" w:hint="eastAsia"/>
          <w:sz w:val="28"/>
        </w:rPr>
        <w:t>累计，本市工业生产者出厂价格</w:t>
      </w:r>
      <w:r w:rsidR="00600830" w:rsidRPr="00467FFD">
        <w:rPr>
          <w:rFonts w:ascii="仿宋" w:eastAsia="仿宋" w:hAnsi="仿宋" w:hint="eastAsia"/>
          <w:sz w:val="28"/>
        </w:rPr>
        <w:t>和购进价格</w:t>
      </w:r>
      <w:r w:rsidR="0033039E" w:rsidRPr="00467FFD">
        <w:rPr>
          <w:rFonts w:ascii="仿宋" w:eastAsia="仿宋" w:hAnsi="仿宋" w:hint="eastAsia"/>
          <w:sz w:val="28"/>
        </w:rPr>
        <w:t>比去年同期</w:t>
      </w:r>
      <w:r w:rsidR="00DE0675">
        <w:rPr>
          <w:rFonts w:ascii="仿宋" w:eastAsia="仿宋" w:hAnsi="仿宋" w:hint="eastAsia"/>
          <w:sz w:val="28"/>
        </w:rPr>
        <w:t>分别</w:t>
      </w:r>
      <w:r w:rsidR="0033039E" w:rsidRPr="00467FFD">
        <w:rPr>
          <w:rFonts w:ascii="仿宋" w:eastAsia="仿宋" w:hAnsi="仿宋" w:hint="eastAsia"/>
          <w:sz w:val="28"/>
        </w:rPr>
        <w:t>下降</w:t>
      </w:r>
      <w:r w:rsidR="0045119A">
        <w:rPr>
          <w:rFonts w:ascii="仿宋" w:eastAsia="仿宋" w:hAnsi="仿宋"/>
          <w:sz w:val="28"/>
        </w:rPr>
        <w:t>0.8</w:t>
      </w:r>
      <w:r w:rsidR="0033039E" w:rsidRPr="00467FFD">
        <w:rPr>
          <w:rFonts w:ascii="仿宋" w:eastAsia="仿宋" w:hAnsi="仿宋" w:hint="eastAsia"/>
          <w:sz w:val="28"/>
        </w:rPr>
        <w:t>%</w:t>
      </w:r>
      <w:r w:rsidR="00600830" w:rsidRPr="00467FFD">
        <w:rPr>
          <w:rFonts w:ascii="仿宋" w:eastAsia="仿宋" w:hAnsi="仿宋" w:hint="eastAsia"/>
          <w:sz w:val="28"/>
        </w:rPr>
        <w:t>和</w:t>
      </w:r>
      <w:r w:rsidR="0045119A">
        <w:rPr>
          <w:rFonts w:ascii="仿宋" w:eastAsia="仿宋" w:hAnsi="仿宋"/>
          <w:sz w:val="28"/>
        </w:rPr>
        <w:t>0.1</w:t>
      </w:r>
      <w:r w:rsidR="00600830" w:rsidRPr="00467FFD">
        <w:rPr>
          <w:rFonts w:ascii="仿宋" w:eastAsia="仿宋" w:hAnsi="仿宋"/>
          <w:sz w:val="28"/>
        </w:rPr>
        <w:t>%</w:t>
      </w:r>
      <w:r w:rsidR="0033039E" w:rsidRPr="00467FFD">
        <w:rPr>
          <w:rFonts w:ascii="仿宋" w:eastAsia="仿宋" w:hAnsi="仿宋" w:hint="eastAsia"/>
          <w:sz w:val="28"/>
        </w:rPr>
        <w:t>（见</w:t>
      </w:r>
      <w:r w:rsidR="0033039E" w:rsidRPr="00467FFD">
        <w:rPr>
          <w:rFonts w:ascii="仿宋" w:eastAsia="仿宋" w:hAnsi="仿宋"/>
          <w:sz w:val="28"/>
        </w:rPr>
        <w:t>图2</w:t>
      </w:r>
      <w:r w:rsidR="0033039E" w:rsidRPr="00467FFD">
        <w:rPr>
          <w:rFonts w:ascii="仿宋" w:eastAsia="仿宋" w:hAnsi="仿宋" w:hint="eastAsia"/>
          <w:sz w:val="28"/>
        </w:rPr>
        <w:t>）</w:t>
      </w:r>
      <w:r w:rsidR="0033039E" w:rsidRPr="006B752B">
        <w:rPr>
          <w:rFonts w:ascii="仿宋" w:eastAsia="仿宋" w:hAnsi="仿宋" w:hint="eastAsia"/>
          <w:sz w:val="28"/>
        </w:rPr>
        <w:t>。</w:t>
      </w:r>
    </w:p>
    <w:p w:rsidR="00593FBB" w:rsidRPr="00593FBB" w:rsidRDefault="00593FBB" w:rsidP="00593FBB">
      <w:pPr>
        <w:widowControl/>
        <w:jc w:val="left"/>
        <w:rPr>
          <w:rFonts w:ascii="宋体" w:hAnsi="宋体" w:cs="宋体"/>
          <w:kern w:val="0"/>
          <w:sz w:val="24"/>
        </w:rPr>
      </w:pPr>
      <w:r w:rsidRPr="00593FBB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425440" cy="2811780"/>
            <wp:effectExtent l="0" t="0" r="3810" b="7620"/>
            <wp:docPr id="14" name="图片 14" descr="C:\Users\YH\AppData\Roaming\Tencent\Users\960044045\QQ\WinTemp\RichOle\A5]T)7DLDD37D66YI{LRB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H\AppData\Roaming\Tencent\Users\960044045\QQ\WinTemp\RichOle\A5]T)7DLDD37D66YI{LRBG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D6" w:rsidRPr="006B752B" w:rsidRDefault="00F64CD6" w:rsidP="00593FBB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sz w:val="24"/>
        </w:rPr>
      </w:pPr>
      <w:r w:rsidRPr="006B752B">
        <w:rPr>
          <w:rFonts w:ascii="黑体" w:eastAsia="黑体" w:hAnsi="黑体" w:cs="宋体" w:hint="eastAsia"/>
          <w:b/>
          <w:bCs/>
          <w:sz w:val="24"/>
        </w:rPr>
        <w:t>图</w:t>
      </w:r>
      <w:r w:rsidR="00FC5851" w:rsidRPr="006B752B">
        <w:rPr>
          <w:rFonts w:ascii="黑体" w:eastAsia="黑体" w:hAnsi="黑体" w:cs="宋体"/>
          <w:b/>
          <w:bCs/>
          <w:sz w:val="24"/>
        </w:rPr>
        <w:t xml:space="preserve">2 </w:t>
      </w:r>
      <w:r w:rsidRPr="006B752B">
        <w:rPr>
          <w:rFonts w:ascii="黑体" w:eastAsia="黑体" w:hAnsi="黑体" w:cs="宋体" w:hint="eastAsia"/>
          <w:b/>
          <w:bCs/>
          <w:sz w:val="24"/>
        </w:rPr>
        <w:t xml:space="preserve"> 2</w:t>
      </w:r>
      <w:r w:rsidRPr="006B752B">
        <w:rPr>
          <w:rFonts w:ascii="黑体" w:eastAsia="黑体" w:hAnsi="黑体" w:cs="宋体"/>
          <w:b/>
          <w:bCs/>
          <w:sz w:val="24"/>
        </w:rPr>
        <w:t>0</w:t>
      </w:r>
      <w:r w:rsidR="004D1954" w:rsidRPr="006B752B">
        <w:rPr>
          <w:rFonts w:ascii="黑体" w:eastAsia="黑体" w:hAnsi="黑体" w:cs="宋体"/>
          <w:b/>
          <w:bCs/>
          <w:sz w:val="24"/>
        </w:rPr>
        <w:t>20</w:t>
      </w:r>
      <w:r w:rsidRPr="006B752B">
        <w:rPr>
          <w:rFonts w:ascii="黑体" w:eastAsia="黑体" w:hAnsi="黑体" w:cs="宋体" w:hint="eastAsia"/>
          <w:b/>
          <w:bCs/>
          <w:sz w:val="24"/>
        </w:rPr>
        <w:t>年</w:t>
      </w:r>
      <w:r w:rsidRPr="006B752B">
        <w:rPr>
          <w:rFonts w:ascii="黑体" w:eastAsia="黑体" w:hAnsi="黑体" w:cs="宋体"/>
          <w:b/>
          <w:bCs/>
          <w:sz w:val="24"/>
        </w:rPr>
        <w:t>以</w:t>
      </w:r>
      <w:r w:rsidRPr="006B752B">
        <w:rPr>
          <w:rFonts w:ascii="黑体" w:eastAsia="黑体" w:hAnsi="黑体" w:cs="宋体" w:hint="eastAsia"/>
          <w:b/>
          <w:bCs/>
          <w:sz w:val="24"/>
        </w:rPr>
        <w:t>来本市工业生产者价格月度同比指数</w:t>
      </w:r>
    </w:p>
    <w:p w:rsidR="00F41B46" w:rsidRDefault="000F5CB7" w:rsidP="006B752B">
      <w:pPr>
        <w:pStyle w:val="4"/>
        <w:spacing w:line="360" w:lineRule="auto"/>
        <w:ind w:firstLineChars="200" w:firstLine="562"/>
        <w:rPr>
          <w:rFonts w:ascii="楷体_GB2312" w:eastAsia="楷体_GB2312" w:hAnsi="黑体"/>
          <w:sz w:val="28"/>
        </w:rPr>
      </w:pPr>
      <w:r>
        <w:rPr>
          <w:rFonts w:ascii="楷体_GB2312" w:eastAsia="楷体_GB2312" w:hAnsi="黑体" w:hint="eastAsia"/>
          <w:sz w:val="28"/>
        </w:rPr>
        <w:t>三、</w:t>
      </w:r>
      <w:r w:rsidR="00F41B46" w:rsidRPr="00F41B46">
        <w:rPr>
          <w:rFonts w:ascii="楷体_GB2312" w:eastAsia="楷体_GB2312" w:hAnsi="黑体" w:hint="eastAsia"/>
          <w:sz w:val="28"/>
        </w:rPr>
        <w:t>石油</w:t>
      </w:r>
      <w:r w:rsidR="00F41B46" w:rsidRPr="00F41B46">
        <w:rPr>
          <w:rFonts w:ascii="楷体_GB2312" w:eastAsia="楷体_GB2312" w:hAnsi="黑体"/>
          <w:sz w:val="28"/>
        </w:rPr>
        <w:t>、化工、</w:t>
      </w:r>
      <w:r w:rsidR="00F41B46">
        <w:rPr>
          <w:rFonts w:ascii="楷体_GB2312" w:eastAsia="楷体_GB2312" w:hAnsi="黑体" w:hint="eastAsia"/>
          <w:sz w:val="28"/>
        </w:rPr>
        <w:t>钢铁行业</w:t>
      </w:r>
      <w:r w:rsidR="00F41B46">
        <w:rPr>
          <w:rFonts w:ascii="楷体_GB2312" w:eastAsia="楷体_GB2312" w:hAnsi="黑体"/>
          <w:sz w:val="28"/>
        </w:rPr>
        <w:t>价格环比上升是出厂价格总指数环比上升的主要原因</w:t>
      </w:r>
    </w:p>
    <w:p w:rsidR="001627A4" w:rsidRPr="00D54F66" w:rsidRDefault="008E5523" w:rsidP="00D54F66">
      <w:pPr>
        <w:pStyle w:val="4"/>
        <w:spacing w:line="360" w:lineRule="auto"/>
        <w:ind w:firstLineChars="200" w:firstLine="560"/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</w:pPr>
      <w:r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一季度</w:t>
      </w:r>
      <w:r w:rsidR="009E3059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，</w:t>
      </w:r>
      <w:r w:rsidR="0006776F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受国际油价上涨</w:t>
      </w:r>
      <w:r w:rsidR="009E3059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及</w:t>
      </w:r>
      <w:r w:rsidR="009E3059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行业供求关系等因素的</w:t>
      </w:r>
      <w:r w:rsidR="0006776F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影响，国内</w:t>
      </w:r>
      <w:r w:rsidR="00724A0D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汽柴油</w:t>
      </w:r>
      <w:r w:rsidR="00724A0D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价格连续上</w:t>
      </w:r>
      <w:r w:rsidR="009E3059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调，</w:t>
      </w:r>
      <w:r w:rsidR="009E3059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致使</w:t>
      </w:r>
      <w:r w:rsidR="00724A0D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本市石油煤炭及其他</w:t>
      </w:r>
      <w:r w:rsidR="003E4573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燃</w:t>
      </w:r>
      <w:r w:rsidR="00724A0D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料加工业出厂价</w:t>
      </w:r>
      <w:r w:rsidR="00724A0D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lastRenderedPageBreak/>
        <w:t>格环比累计上升</w:t>
      </w:r>
      <w:r w:rsidR="00977BF8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16.8</w:t>
      </w:r>
      <w:r w:rsidR="00724A0D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%</w:t>
      </w:r>
      <w:r w:rsidR="003E4573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，</w:t>
      </w:r>
      <w:r w:rsidR="001627A4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化学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原料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和化学制品制造业环比累计上升</w:t>
      </w:r>
      <w:r w:rsidR="00977BF8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7.6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%。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受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近期铁矿石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价格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快速上涨</w:t>
      </w:r>
      <w:r w:rsid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及</w:t>
      </w:r>
      <w:r w:rsid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下游需求</w:t>
      </w:r>
      <w:r w:rsid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增长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的影响，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黑色金属冶炼和压延加工业出厂价格</w:t>
      </w:r>
      <w:r w:rsid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环比累计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上升</w:t>
      </w:r>
      <w:r w:rsidR="005E5FAD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16.5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%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。上述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重点行业产品价格上升是</w:t>
      </w:r>
      <w:r w:rsidR="005E5FAD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一季度</w:t>
      </w:r>
      <w:r w:rsid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本市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PPI总指数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环比上升的主要原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因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。</w:t>
      </w:r>
    </w:p>
    <w:p w:rsidR="00CD1BE6" w:rsidRPr="006B752B" w:rsidRDefault="000F5CB7" w:rsidP="006B752B">
      <w:pPr>
        <w:pStyle w:val="4"/>
        <w:spacing w:line="360" w:lineRule="auto"/>
        <w:ind w:firstLineChars="200" w:firstLine="562"/>
        <w:rPr>
          <w:rFonts w:ascii="楷体_GB2312" w:eastAsia="楷体_GB2312" w:hAnsi="黑体"/>
          <w:sz w:val="28"/>
        </w:rPr>
      </w:pPr>
      <w:r>
        <w:rPr>
          <w:rFonts w:ascii="楷体_GB2312" w:eastAsia="楷体_GB2312" w:hAnsi="黑体" w:hint="eastAsia"/>
          <w:sz w:val="28"/>
        </w:rPr>
        <w:t>四、</w:t>
      </w:r>
      <w:r w:rsidR="00890922" w:rsidRPr="006B752B">
        <w:rPr>
          <w:rFonts w:ascii="楷体_GB2312" w:eastAsia="楷体_GB2312" w:hAnsi="黑体" w:hint="eastAsia"/>
          <w:sz w:val="28"/>
        </w:rPr>
        <w:t>汽车、</w:t>
      </w:r>
      <w:r w:rsidR="00890922" w:rsidRPr="006B752B">
        <w:rPr>
          <w:rFonts w:ascii="楷体_GB2312" w:eastAsia="楷体_GB2312" w:hAnsi="黑体"/>
          <w:sz w:val="28"/>
        </w:rPr>
        <w:t>石油、电子行业价格同比</w:t>
      </w:r>
      <w:r w:rsidR="00CD1BE6" w:rsidRPr="006B752B">
        <w:rPr>
          <w:rFonts w:ascii="楷体_GB2312" w:eastAsia="楷体_GB2312" w:hAnsi="黑体" w:hint="eastAsia"/>
          <w:sz w:val="28"/>
        </w:rPr>
        <w:t>下降是出厂价格总指数</w:t>
      </w:r>
      <w:r w:rsidR="00890922" w:rsidRPr="006B752B">
        <w:rPr>
          <w:rFonts w:ascii="楷体_GB2312" w:eastAsia="楷体_GB2312" w:hAnsi="黑体" w:hint="eastAsia"/>
          <w:sz w:val="28"/>
        </w:rPr>
        <w:t>同比</w:t>
      </w:r>
      <w:r w:rsidR="00CD1BE6" w:rsidRPr="006B752B">
        <w:rPr>
          <w:rFonts w:ascii="楷体_GB2312" w:eastAsia="楷体_GB2312" w:hAnsi="黑体" w:hint="eastAsia"/>
          <w:sz w:val="28"/>
        </w:rPr>
        <w:t>下降的主要原因</w:t>
      </w:r>
    </w:p>
    <w:p w:rsidR="00D161B1" w:rsidRDefault="00D54F66" w:rsidP="00CD1BE6">
      <w:pPr>
        <w:pStyle w:val="4"/>
        <w:spacing w:line="360" w:lineRule="auto"/>
        <w:ind w:firstLineChars="200" w:firstLine="560"/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</w:pPr>
      <w:r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一季度</w:t>
      </w:r>
      <w:r w:rsidR="00D161B1" w:rsidRPr="00467FFD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，在</w:t>
      </w:r>
      <w:r w:rsidR="00D161B1" w:rsidRPr="00467FFD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本市调查的</w:t>
      </w:r>
      <w:r w:rsidR="00D161B1" w:rsidRPr="00467FFD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35个大类工业行业中</w:t>
      </w:r>
      <w:r w:rsidR="00D161B1" w:rsidRPr="00467FFD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，产品</w:t>
      </w:r>
      <w:r w:rsidR="00D161B1" w:rsidRPr="00467FFD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出厂价格同比下降的有</w:t>
      </w:r>
      <w:r w:rsidR="00D161B1" w:rsidRPr="00467FFD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1</w:t>
      </w:r>
      <w:r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4</w:t>
      </w:r>
      <w:r w:rsidR="00D161B1" w:rsidRPr="00467FFD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个，下降面为</w:t>
      </w:r>
      <w:r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40</w:t>
      </w:r>
      <w:r w:rsidR="00D161B1" w:rsidRPr="00467FFD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%。</w:t>
      </w:r>
      <w:r w:rsidR="001447FD" w:rsidRPr="00467FFD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其中，汽车制造业、石油煤炭及其他燃料加工业、计算机通信和其他电子设备制造业3个大类行业出厂价格同比分别下降</w:t>
      </w:r>
      <w:r w:rsidR="001447FD" w:rsidRPr="00467FFD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7.1</w:t>
      </w:r>
      <w:r w:rsidR="001447FD" w:rsidRPr="00467FFD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%、</w:t>
      </w:r>
      <w:r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8.4</w:t>
      </w:r>
      <w:r w:rsidR="001447FD" w:rsidRPr="00467FFD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%和</w:t>
      </w:r>
      <w:r w:rsidR="001447FD" w:rsidRPr="00467FFD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3.</w:t>
      </w:r>
      <w:r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9</w:t>
      </w:r>
      <w:r w:rsidR="001447FD" w:rsidRPr="00467FFD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%，共计下拉总指数</w:t>
      </w:r>
      <w:r w:rsidR="001447FD" w:rsidRPr="00467FFD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2.</w:t>
      </w:r>
      <w:r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3</w:t>
      </w:r>
      <w:r w:rsidR="001447FD" w:rsidRPr="00467FFD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个百分点，是本市工业生产者出厂价格下降的主要原因</w:t>
      </w:r>
      <w:r w:rsidR="003E4573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。</w:t>
      </w:r>
      <w:r w:rsidR="00F41B46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其中</w:t>
      </w:r>
      <w:r w:rsidR="003E4573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，</w:t>
      </w:r>
      <w:r w:rsidR="003E4573" w:rsidRPr="003E4573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石油煤炭及其他燃料加工业</w:t>
      </w:r>
      <w:r w:rsidR="00F41B46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价格</w:t>
      </w:r>
      <w:r w:rsid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同比下降</w:t>
      </w:r>
      <w:r w:rsidR="00F41B46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主要是该行业去年价格</w:t>
      </w:r>
      <w:r w:rsid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环比</w:t>
      </w:r>
      <w:r w:rsidR="00F41B46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下降</w:t>
      </w:r>
      <w:r w:rsidR="00F41B46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的“</w:t>
      </w:r>
      <w:r w:rsidR="00F41B46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翘尾</w:t>
      </w:r>
      <w:r w:rsidR="00F41B46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”</w:t>
      </w:r>
      <w:r w:rsidR="00F41B46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因素</w:t>
      </w:r>
      <w:r w:rsidR="00F41B46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所致</w:t>
      </w:r>
      <w:r w:rsidR="003E4573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；</w:t>
      </w:r>
      <w:r w:rsidR="00407ECC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而</w:t>
      </w:r>
      <w:r w:rsidR="00407ECC" w:rsidRPr="00407ECC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黑色金属冶炼和压延加工业</w:t>
      </w:r>
      <w:r w:rsidR="003E4573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，</w:t>
      </w:r>
      <w:r w:rsidR="00407ECC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无论</w:t>
      </w:r>
      <w:r w:rsidR="003E4573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是</w:t>
      </w:r>
      <w:r w:rsidR="00407ECC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环比还是同比</w:t>
      </w:r>
      <w:r w:rsidR="00407ECC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，</w:t>
      </w:r>
      <w:r w:rsidR="00407ECC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都是</w:t>
      </w:r>
      <w:r w:rsidR="003E4573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一季度PPI</w:t>
      </w:r>
      <w:r w:rsidR="00407ECC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主要上拉因素</w:t>
      </w:r>
      <w:r w:rsidR="00D161B1" w:rsidRPr="00467FFD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（见</w:t>
      </w:r>
      <w:r w:rsidR="004833A4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表</w:t>
      </w:r>
      <w:r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1</w:t>
      </w:r>
      <w:r w:rsidR="00D161B1" w:rsidRPr="00467FFD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）</w:t>
      </w:r>
      <w:r w:rsidR="00D161B1" w:rsidRPr="00467FFD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。</w:t>
      </w:r>
    </w:p>
    <w:p w:rsidR="00571A96" w:rsidRPr="006B752B" w:rsidRDefault="00571A96" w:rsidP="00D54F66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sz w:val="24"/>
        </w:rPr>
      </w:pPr>
      <w:r w:rsidRPr="006B752B">
        <w:rPr>
          <w:rFonts w:ascii="黑体" w:eastAsia="黑体" w:hAnsi="黑体" w:cs="宋体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706B5" wp14:editId="41A927AB">
                <wp:simplePos x="0" y="0"/>
                <wp:positionH relativeFrom="column">
                  <wp:posOffset>4045585</wp:posOffset>
                </wp:positionH>
                <wp:positionV relativeFrom="paragraph">
                  <wp:posOffset>293370</wp:posOffset>
                </wp:positionV>
                <wp:extent cx="0" cy="213360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58810" id="直接连接符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5pt,23.1pt" to="318.5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6B752B">
        <w:rPr>
          <w:rFonts w:ascii="黑体" w:eastAsia="黑体" w:hAnsi="黑体" w:cs="宋体" w:hint="eastAsia"/>
          <w:b/>
          <w:bCs/>
          <w:sz w:val="24"/>
        </w:rPr>
        <w:t>表</w:t>
      </w:r>
      <w:r w:rsidR="00D54F66">
        <w:rPr>
          <w:rFonts w:ascii="黑体" w:eastAsia="黑体" w:hAnsi="黑体" w:cs="宋体"/>
          <w:b/>
          <w:bCs/>
          <w:sz w:val="24"/>
        </w:rPr>
        <w:t>1</w:t>
      </w:r>
      <w:r w:rsidRPr="006B752B">
        <w:rPr>
          <w:rFonts w:ascii="黑体" w:eastAsia="黑体" w:hAnsi="黑体" w:cs="宋体"/>
          <w:b/>
          <w:bCs/>
          <w:sz w:val="24"/>
        </w:rPr>
        <w:t xml:space="preserve">  2021</w:t>
      </w:r>
      <w:r w:rsidRPr="006B752B">
        <w:rPr>
          <w:rFonts w:ascii="黑体" w:eastAsia="黑体" w:hAnsi="黑体" w:cs="宋体" w:hint="eastAsia"/>
          <w:b/>
          <w:bCs/>
          <w:sz w:val="24"/>
        </w:rPr>
        <w:t>年</w:t>
      </w:r>
      <w:r w:rsidR="00D54F66">
        <w:rPr>
          <w:rFonts w:ascii="黑体" w:eastAsia="黑体" w:hAnsi="黑体" w:cs="宋体" w:hint="eastAsia"/>
          <w:b/>
          <w:bCs/>
          <w:sz w:val="24"/>
        </w:rPr>
        <w:t>一季度</w:t>
      </w:r>
      <w:r w:rsidRPr="006B752B">
        <w:rPr>
          <w:rFonts w:ascii="黑体" w:eastAsia="黑体" w:hAnsi="黑体" w:cs="宋体" w:hint="eastAsia"/>
          <w:b/>
          <w:bCs/>
          <w:sz w:val="24"/>
        </w:rPr>
        <w:t>上海重点</w:t>
      </w:r>
      <w:r w:rsidRPr="006B752B">
        <w:rPr>
          <w:rFonts w:ascii="黑体" w:eastAsia="黑体" w:hAnsi="黑体" w:cs="宋体"/>
          <w:b/>
          <w:bCs/>
          <w:sz w:val="24"/>
        </w:rPr>
        <w:t>行业出厂价格</w:t>
      </w:r>
      <w:r w:rsidRPr="006B752B">
        <w:rPr>
          <w:rFonts w:ascii="黑体" w:eastAsia="黑体" w:hAnsi="黑体" w:cs="宋体" w:hint="eastAsia"/>
          <w:b/>
          <w:bCs/>
          <w:sz w:val="24"/>
        </w:rPr>
        <w:t>变动情况及对总指数的影响</w:t>
      </w: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4253"/>
        <w:gridCol w:w="1701"/>
        <w:gridCol w:w="142"/>
        <w:gridCol w:w="1559"/>
      </w:tblGrid>
      <w:tr w:rsidR="00571A96" w:rsidRPr="00467FFD" w:rsidTr="00E81C13">
        <w:trPr>
          <w:trHeight w:val="792"/>
          <w:jc w:val="center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类  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比上年升降幅度</w:t>
            </w:r>
          </w:p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（%）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对总指数影响（百分点）</w:t>
            </w:r>
          </w:p>
        </w:tc>
      </w:tr>
      <w:tr w:rsidR="00571A96" w:rsidRPr="00467FFD" w:rsidTr="00E81C13">
        <w:trPr>
          <w:trHeight w:val="371"/>
          <w:jc w:val="center"/>
        </w:trPr>
        <w:tc>
          <w:tcPr>
            <w:tcW w:w="4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工业生产者出厂价格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D54F66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>-</w:t>
            </w:r>
            <w:r w:rsidR="00D54F66">
              <w:rPr>
                <w:rFonts w:asciiTheme="minorEastAsia" w:eastAsiaTheme="minorEastAsia" w:hAnsiTheme="minorEastAsia" w:cs="宋体"/>
                <w:color w:val="000000"/>
                <w:szCs w:val="21"/>
              </w:rPr>
              <w:t>0.8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—</w:t>
            </w:r>
          </w:p>
        </w:tc>
      </w:tr>
      <w:tr w:rsidR="00571A96" w:rsidRPr="00467FFD" w:rsidTr="00E81C13">
        <w:trPr>
          <w:trHeight w:val="371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ind w:firstLineChars="150" w:firstLine="315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#</w:t>
            </w:r>
            <w:r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</w:t>
            </w: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汽车制造业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F5112E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>-</w:t>
            </w:r>
            <w:r w:rsidR="00F5112E"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>7.1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AC0CA9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>-</w:t>
            </w:r>
            <w:r w:rsidR="00F5112E"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>1.</w:t>
            </w:r>
            <w:r w:rsidR="00AC0CA9">
              <w:rPr>
                <w:rFonts w:asciiTheme="minorEastAsia" w:eastAsiaTheme="minorEastAsia" w:hAnsiTheme="minorEastAsia" w:cs="宋体"/>
                <w:color w:val="000000"/>
                <w:szCs w:val="21"/>
              </w:rPr>
              <w:t>4</w:t>
            </w:r>
          </w:p>
        </w:tc>
      </w:tr>
      <w:tr w:rsidR="00571A96" w:rsidRPr="00467FFD" w:rsidTr="00E81C13">
        <w:trPr>
          <w:trHeight w:val="371"/>
          <w:jc w:val="center"/>
        </w:trPr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A3C4" wp14:editId="368E451C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-1207770</wp:posOffset>
                      </wp:positionV>
                      <wp:extent cx="22860" cy="2110740"/>
                      <wp:effectExtent l="0" t="0" r="34290" b="2286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21107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EF719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pt,-95.1pt" to="204.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石油</w:t>
            </w:r>
            <w:r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>煤炭及其他燃料加工业</w:t>
            </w:r>
          </w:p>
          <w:p w:rsidR="00F5112E" w:rsidRPr="00467FFD" w:rsidRDefault="00F5112E" w:rsidP="00F5112E">
            <w:pPr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计算机、通信和其他电子设备制造业</w:t>
            </w:r>
          </w:p>
          <w:p w:rsidR="00571A96" w:rsidRPr="00467FFD" w:rsidRDefault="00F5112E" w:rsidP="00F5112E">
            <w:pPr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黑色金属冶炼和压延加工业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71A96" w:rsidRPr="00467FFD" w:rsidRDefault="00571A96" w:rsidP="00D54F66">
            <w:pPr>
              <w:autoSpaceDE w:val="0"/>
              <w:autoSpaceDN w:val="0"/>
              <w:spacing w:line="360" w:lineRule="auto"/>
              <w:ind w:firstLineChars="250" w:firstLine="5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-</w:t>
            </w:r>
            <w:r w:rsidR="00D54F66">
              <w:rPr>
                <w:rFonts w:asciiTheme="minorEastAsia" w:eastAsiaTheme="minorEastAsia" w:hAnsiTheme="minorEastAsia" w:cs="宋体"/>
                <w:color w:val="000000"/>
                <w:szCs w:val="21"/>
              </w:rPr>
              <w:t>8.4</w:t>
            </w:r>
          </w:p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ind w:firstLineChars="250" w:firstLine="5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-</w:t>
            </w:r>
            <w:r w:rsidR="00F5112E"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>3.</w:t>
            </w:r>
            <w:r w:rsidR="00253F92">
              <w:rPr>
                <w:rFonts w:asciiTheme="minorEastAsia" w:eastAsiaTheme="minorEastAsia" w:hAnsiTheme="minorEastAsia" w:cs="宋体"/>
                <w:color w:val="000000"/>
                <w:szCs w:val="21"/>
              </w:rPr>
              <w:t>9</w:t>
            </w:r>
          </w:p>
          <w:p w:rsidR="00571A96" w:rsidRPr="00467FFD" w:rsidRDefault="00F5112E" w:rsidP="00253F9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>2</w:t>
            </w:r>
            <w:r w:rsidR="00253F92">
              <w:rPr>
                <w:rFonts w:asciiTheme="minorEastAsia" w:eastAsiaTheme="minorEastAsia" w:hAnsiTheme="minorEastAsia" w:cs="宋体"/>
                <w:color w:val="000000"/>
                <w:szCs w:val="21"/>
              </w:rPr>
              <w:t>2</w:t>
            </w:r>
            <w:r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>.</w:t>
            </w:r>
            <w:r w:rsidR="00253F92">
              <w:rPr>
                <w:rFonts w:asciiTheme="minorEastAsia" w:eastAsiaTheme="minorEastAsia" w:hAnsiTheme="minorEastAsia" w:cs="宋体"/>
                <w:color w:val="000000"/>
                <w:szCs w:val="21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71A96" w:rsidRPr="00467FFD" w:rsidRDefault="00571A96" w:rsidP="00253F92">
            <w:pPr>
              <w:autoSpaceDE w:val="0"/>
              <w:autoSpaceDN w:val="0"/>
              <w:spacing w:line="360" w:lineRule="auto"/>
              <w:ind w:firstLineChars="250" w:firstLine="5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-0.</w:t>
            </w:r>
            <w:r w:rsidR="00253F92">
              <w:rPr>
                <w:rFonts w:asciiTheme="minorEastAsia" w:eastAsiaTheme="minorEastAsia" w:hAnsiTheme="minorEastAsia" w:cs="宋体"/>
                <w:color w:val="000000"/>
                <w:szCs w:val="21"/>
              </w:rPr>
              <w:t>4</w:t>
            </w:r>
          </w:p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-</w:t>
            </w:r>
            <w:r w:rsidR="00F5112E"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>0.</w:t>
            </w:r>
            <w:r w:rsidR="00253F92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</w:p>
          <w:p w:rsidR="00571A96" w:rsidRPr="00467FFD" w:rsidRDefault="00571A96" w:rsidP="00AC0CA9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0.</w:t>
            </w:r>
            <w:r w:rsidR="00AC0CA9">
              <w:rPr>
                <w:rFonts w:asciiTheme="minorEastAsia" w:eastAsiaTheme="minorEastAsia" w:hAnsiTheme="minorEastAsia" w:cs="宋体"/>
                <w:color w:val="000000"/>
                <w:szCs w:val="21"/>
              </w:rPr>
              <w:t>7</w:t>
            </w:r>
          </w:p>
        </w:tc>
      </w:tr>
    </w:tbl>
    <w:p w:rsidR="00055FD6" w:rsidRPr="006B752B" w:rsidRDefault="000F5CB7" w:rsidP="006B752B">
      <w:pPr>
        <w:pStyle w:val="4"/>
        <w:spacing w:line="360" w:lineRule="auto"/>
        <w:ind w:firstLineChars="200" w:firstLine="562"/>
        <w:rPr>
          <w:rFonts w:ascii="楷体_GB2312" w:eastAsia="楷体_GB2312" w:hAnsi="黑体"/>
          <w:sz w:val="28"/>
        </w:rPr>
      </w:pPr>
      <w:r>
        <w:rPr>
          <w:rFonts w:ascii="楷体_GB2312" w:eastAsia="楷体_GB2312" w:hAnsi="黑体" w:hint="eastAsia"/>
          <w:sz w:val="28"/>
        </w:rPr>
        <w:t>五、</w:t>
      </w:r>
      <w:r w:rsidR="00055FD6" w:rsidRPr="006B752B">
        <w:rPr>
          <w:rFonts w:ascii="楷体_GB2312" w:eastAsia="楷体_GB2312" w:hAnsi="黑体" w:hint="eastAsia"/>
          <w:sz w:val="28"/>
        </w:rPr>
        <w:t>九大类原材料购进价格</w:t>
      </w:r>
      <w:r w:rsidR="00AC0CA9" w:rsidRPr="006B752B">
        <w:rPr>
          <w:rFonts w:ascii="楷体_GB2312" w:eastAsia="楷体_GB2312" w:hAnsi="黑体" w:hint="eastAsia"/>
          <w:sz w:val="28"/>
        </w:rPr>
        <w:t>同比</w:t>
      </w:r>
      <w:r w:rsidR="003C7970" w:rsidRPr="006B752B">
        <w:rPr>
          <w:rFonts w:ascii="楷体_GB2312" w:eastAsia="楷体_GB2312" w:hAnsi="黑体" w:hint="eastAsia"/>
          <w:sz w:val="28"/>
        </w:rPr>
        <w:t>“</w:t>
      </w:r>
      <w:r w:rsidR="003B399D" w:rsidRPr="003B399D">
        <w:rPr>
          <w:rFonts w:ascii="楷体_GB2312" w:eastAsia="楷体_GB2312" w:hAnsi="黑体" w:hint="eastAsia"/>
          <w:sz w:val="28"/>
        </w:rPr>
        <w:t>五升四降</w:t>
      </w:r>
      <w:r w:rsidR="003C7970" w:rsidRPr="006B752B">
        <w:rPr>
          <w:rFonts w:ascii="楷体_GB2312" w:eastAsia="楷体_GB2312" w:hAnsi="黑体" w:hint="eastAsia"/>
          <w:sz w:val="28"/>
        </w:rPr>
        <w:t>”</w:t>
      </w:r>
    </w:p>
    <w:p w:rsidR="00152887" w:rsidRDefault="0012462F" w:rsidP="00152887">
      <w:pPr>
        <w:spacing w:line="360" w:lineRule="auto"/>
        <w:ind w:firstLineChars="200" w:firstLine="560"/>
        <w:rPr>
          <w:rFonts w:ascii="仿宋" w:eastAsia="仿宋" w:hAnsi="仿宋"/>
          <w:bCs/>
          <w:color w:val="000000"/>
          <w:sz w:val="28"/>
        </w:rPr>
      </w:pPr>
      <w:r>
        <w:rPr>
          <w:rFonts w:ascii="仿宋" w:eastAsia="仿宋" w:hAnsi="仿宋" w:hint="eastAsia"/>
          <w:bCs/>
          <w:color w:val="000000"/>
          <w:sz w:val="28"/>
        </w:rPr>
        <w:t>一季度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，本市九大类原材料购进价格同比“</w:t>
      </w:r>
      <w:r w:rsidR="00933468" w:rsidRPr="00467FFD">
        <w:rPr>
          <w:rFonts w:ascii="仿宋" w:eastAsia="仿宋" w:hAnsi="仿宋" w:hint="eastAsia"/>
          <w:bCs/>
          <w:color w:val="000000"/>
          <w:sz w:val="28"/>
        </w:rPr>
        <w:t>五</w:t>
      </w:r>
      <w:r w:rsidR="00152887" w:rsidRPr="00467FFD">
        <w:rPr>
          <w:rFonts w:ascii="仿宋" w:eastAsia="仿宋" w:hAnsi="仿宋"/>
          <w:bCs/>
          <w:color w:val="000000"/>
          <w:sz w:val="28"/>
        </w:rPr>
        <w:t>升</w:t>
      </w:r>
      <w:r w:rsidR="00933468" w:rsidRPr="00467FFD">
        <w:rPr>
          <w:rFonts w:ascii="仿宋" w:eastAsia="仿宋" w:hAnsi="仿宋" w:hint="eastAsia"/>
          <w:bCs/>
          <w:color w:val="000000"/>
          <w:sz w:val="28"/>
        </w:rPr>
        <w:t>四</w:t>
      </w:r>
      <w:r w:rsidR="00152887" w:rsidRPr="00467FFD">
        <w:rPr>
          <w:rFonts w:ascii="仿宋" w:eastAsia="仿宋" w:hAnsi="仿宋"/>
          <w:bCs/>
          <w:color w:val="000000"/>
          <w:sz w:val="28"/>
        </w:rPr>
        <w:t>降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”</w:t>
      </w:r>
      <w:r w:rsidR="00152887" w:rsidRPr="00467FFD">
        <w:rPr>
          <w:rFonts w:ascii="仿宋" w:eastAsia="仿宋" w:hAnsi="仿宋"/>
          <w:bCs/>
          <w:color w:val="000000"/>
          <w:sz w:val="28"/>
        </w:rPr>
        <w:t>。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其中，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lastRenderedPageBreak/>
        <w:t>降幅</w:t>
      </w:r>
      <w:r w:rsidR="005A3805" w:rsidRPr="00467FFD">
        <w:rPr>
          <w:rFonts w:ascii="仿宋" w:eastAsia="仿宋" w:hAnsi="仿宋" w:hint="eastAsia"/>
          <w:bCs/>
          <w:color w:val="000000"/>
          <w:sz w:val="28"/>
        </w:rPr>
        <w:t>最</w:t>
      </w:r>
      <w:r w:rsidR="00152887" w:rsidRPr="00467FFD">
        <w:rPr>
          <w:rFonts w:ascii="仿宋" w:eastAsia="仿宋" w:hAnsi="仿宋"/>
          <w:bCs/>
          <w:color w:val="000000"/>
          <w:sz w:val="28"/>
        </w:rPr>
        <w:t>大的</w:t>
      </w:r>
      <w:r w:rsidR="005A3805" w:rsidRPr="00467FFD">
        <w:rPr>
          <w:rFonts w:ascii="仿宋" w:eastAsia="仿宋" w:hAnsi="仿宋" w:hint="eastAsia"/>
          <w:bCs/>
          <w:color w:val="000000"/>
          <w:sz w:val="28"/>
        </w:rPr>
        <w:t>是</w:t>
      </w:r>
      <w:r w:rsidR="00933468" w:rsidRPr="00467FFD">
        <w:rPr>
          <w:rFonts w:ascii="仿宋" w:eastAsia="仿宋" w:hAnsi="仿宋" w:hint="eastAsia"/>
          <w:bCs/>
          <w:color w:val="000000"/>
          <w:sz w:val="28"/>
        </w:rPr>
        <w:t>燃料动力类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（-</w:t>
      </w:r>
      <w:r w:rsidR="00933468" w:rsidRPr="00467FFD">
        <w:rPr>
          <w:rFonts w:ascii="仿宋" w:eastAsia="仿宋" w:hAnsi="仿宋"/>
          <w:bCs/>
          <w:color w:val="000000"/>
          <w:sz w:val="28"/>
        </w:rPr>
        <w:t>1</w:t>
      </w:r>
      <w:r w:rsidR="009B2434">
        <w:rPr>
          <w:rFonts w:ascii="仿宋" w:eastAsia="仿宋" w:hAnsi="仿宋"/>
          <w:bCs/>
          <w:color w:val="000000"/>
          <w:sz w:val="28"/>
        </w:rPr>
        <w:t>1</w:t>
      </w:r>
      <w:r w:rsidR="00933468" w:rsidRPr="00467FFD">
        <w:rPr>
          <w:rFonts w:ascii="仿宋" w:eastAsia="仿宋" w:hAnsi="仿宋"/>
          <w:bCs/>
          <w:color w:val="000000"/>
          <w:sz w:val="28"/>
        </w:rPr>
        <w:t>.</w:t>
      </w:r>
      <w:r w:rsidR="009B2434">
        <w:rPr>
          <w:rFonts w:ascii="仿宋" w:eastAsia="仿宋" w:hAnsi="仿宋"/>
          <w:bCs/>
          <w:color w:val="000000"/>
          <w:sz w:val="28"/>
        </w:rPr>
        <w:t>4</w:t>
      </w:r>
      <w:r w:rsidR="00152887" w:rsidRPr="00467FFD">
        <w:rPr>
          <w:rFonts w:ascii="仿宋" w:eastAsia="仿宋" w:hAnsi="仿宋"/>
          <w:bCs/>
          <w:color w:val="000000"/>
          <w:sz w:val="28"/>
        </w:rPr>
        <w:t>%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）</w:t>
      </w:r>
      <w:r w:rsidR="00407ECC">
        <w:rPr>
          <w:rFonts w:ascii="仿宋" w:eastAsia="仿宋" w:hAnsi="仿宋" w:hint="eastAsia"/>
          <w:bCs/>
          <w:color w:val="000000"/>
          <w:sz w:val="28"/>
        </w:rPr>
        <w:t>，</w:t>
      </w:r>
      <w:r w:rsidR="003E56AB">
        <w:rPr>
          <w:rFonts w:ascii="仿宋" w:eastAsia="仿宋" w:hAnsi="仿宋"/>
          <w:bCs/>
          <w:color w:val="000000"/>
          <w:sz w:val="28"/>
        </w:rPr>
        <w:t>主要</w:t>
      </w:r>
      <w:r w:rsidR="003E56AB">
        <w:rPr>
          <w:rFonts w:ascii="仿宋" w:eastAsia="仿宋" w:hAnsi="仿宋" w:hint="eastAsia"/>
          <w:bCs/>
          <w:color w:val="000000"/>
          <w:sz w:val="28"/>
        </w:rPr>
        <w:t>受</w:t>
      </w:r>
      <w:r w:rsidR="000A4AE6">
        <w:rPr>
          <w:rFonts w:ascii="仿宋" w:eastAsia="仿宋" w:hAnsi="仿宋" w:hint="eastAsia"/>
          <w:bCs/>
          <w:color w:val="000000"/>
          <w:sz w:val="28"/>
        </w:rPr>
        <w:t>去年</w:t>
      </w:r>
      <w:r w:rsidR="00407ECC">
        <w:rPr>
          <w:rFonts w:ascii="仿宋" w:eastAsia="仿宋" w:hAnsi="仿宋" w:hint="eastAsia"/>
          <w:bCs/>
          <w:color w:val="000000"/>
          <w:sz w:val="28"/>
        </w:rPr>
        <w:t>“翘尾”</w:t>
      </w:r>
      <w:r w:rsidR="000A4AE6" w:rsidRPr="000A4AE6">
        <w:rPr>
          <w:rFonts w:ascii="仿宋" w:eastAsia="仿宋" w:hAnsi="仿宋" w:hint="eastAsia"/>
          <w:bCs/>
          <w:color w:val="000000"/>
          <w:sz w:val="28"/>
        </w:rPr>
        <w:t>因素</w:t>
      </w:r>
      <w:r w:rsidR="00407ECC">
        <w:rPr>
          <w:rFonts w:ascii="仿宋" w:eastAsia="仿宋" w:hAnsi="仿宋" w:hint="eastAsia"/>
          <w:bCs/>
          <w:color w:val="000000"/>
          <w:sz w:val="28"/>
        </w:rPr>
        <w:t>所致；而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升幅</w:t>
      </w:r>
      <w:r w:rsidR="00933468" w:rsidRPr="00467FFD">
        <w:rPr>
          <w:rFonts w:ascii="仿宋" w:eastAsia="仿宋" w:hAnsi="仿宋" w:hint="eastAsia"/>
          <w:bCs/>
          <w:color w:val="000000"/>
          <w:sz w:val="28"/>
        </w:rPr>
        <w:t>较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大</w:t>
      </w:r>
      <w:r w:rsidR="00152887" w:rsidRPr="00467FFD">
        <w:rPr>
          <w:rFonts w:ascii="仿宋" w:eastAsia="仿宋" w:hAnsi="仿宋"/>
          <w:bCs/>
          <w:color w:val="000000"/>
          <w:sz w:val="28"/>
        </w:rPr>
        <w:t>的</w:t>
      </w:r>
      <w:r w:rsidR="005A3805" w:rsidRPr="00467FFD">
        <w:rPr>
          <w:rFonts w:ascii="仿宋" w:eastAsia="仿宋" w:hAnsi="仿宋" w:hint="eastAsia"/>
          <w:bCs/>
          <w:color w:val="000000"/>
          <w:sz w:val="28"/>
        </w:rPr>
        <w:t>为</w:t>
      </w:r>
      <w:r w:rsidR="00933468" w:rsidRPr="00467FFD">
        <w:rPr>
          <w:rFonts w:ascii="仿宋" w:eastAsia="仿宋" w:hAnsi="仿宋" w:hint="eastAsia"/>
          <w:bCs/>
          <w:color w:val="000000"/>
          <w:sz w:val="28"/>
        </w:rPr>
        <w:t>黑色金属材料</w:t>
      </w:r>
      <w:r w:rsidR="00152887" w:rsidRPr="00467FFD">
        <w:rPr>
          <w:rFonts w:ascii="仿宋" w:eastAsia="仿宋" w:hAnsi="仿宋"/>
          <w:bCs/>
          <w:color w:val="000000"/>
          <w:sz w:val="28"/>
        </w:rPr>
        <w:t>类（</w:t>
      </w:r>
      <w:r w:rsidR="00933468" w:rsidRPr="00467FFD">
        <w:rPr>
          <w:rFonts w:ascii="仿宋" w:eastAsia="仿宋" w:hAnsi="仿宋"/>
          <w:bCs/>
          <w:color w:val="000000"/>
          <w:sz w:val="28"/>
        </w:rPr>
        <w:t>13.</w:t>
      </w:r>
      <w:r w:rsidR="009B2434">
        <w:rPr>
          <w:rFonts w:ascii="仿宋" w:eastAsia="仿宋" w:hAnsi="仿宋"/>
          <w:bCs/>
          <w:color w:val="000000"/>
          <w:sz w:val="28"/>
        </w:rPr>
        <w:t>9</w:t>
      </w:r>
      <w:r w:rsidR="00152887" w:rsidRPr="00467FFD">
        <w:rPr>
          <w:rFonts w:ascii="仿宋" w:eastAsia="仿宋" w:hAnsi="仿宋"/>
          <w:bCs/>
          <w:color w:val="000000"/>
          <w:sz w:val="28"/>
        </w:rPr>
        <w:t>%）</w:t>
      </w:r>
      <w:r w:rsidR="00933468" w:rsidRPr="00467FFD">
        <w:rPr>
          <w:rFonts w:ascii="仿宋" w:eastAsia="仿宋" w:hAnsi="仿宋" w:hint="eastAsia"/>
          <w:bCs/>
          <w:color w:val="000000"/>
          <w:sz w:val="28"/>
        </w:rPr>
        <w:t>、农副产品类（</w:t>
      </w:r>
      <w:r w:rsidR="009B2434">
        <w:rPr>
          <w:rFonts w:ascii="仿宋" w:eastAsia="仿宋" w:hAnsi="仿宋"/>
          <w:bCs/>
          <w:color w:val="000000"/>
          <w:sz w:val="28"/>
        </w:rPr>
        <w:t>11.9</w:t>
      </w:r>
      <w:r w:rsidR="00933468" w:rsidRPr="00467FFD">
        <w:rPr>
          <w:rFonts w:ascii="仿宋" w:eastAsia="仿宋" w:hAnsi="仿宋" w:hint="eastAsia"/>
          <w:bCs/>
          <w:color w:val="000000"/>
          <w:sz w:val="28"/>
        </w:rPr>
        <w:t>%）、有色金属材料及电线类（</w:t>
      </w:r>
      <w:r w:rsidR="009B2434">
        <w:rPr>
          <w:rFonts w:ascii="仿宋" w:eastAsia="仿宋" w:hAnsi="仿宋"/>
          <w:bCs/>
          <w:color w:val="000000"/>
          <w:sz w:val="28"/>
        </w:rPr>
        <w:t>10.2</w:t>
      </w:r>
      <w:r w:rsidR="00933468" w:rsidRPr="00467FFD">
        <w:rPr>
          <w:rFonts w:ascii="仿宋" w:eastAsia="仿宋" w:hAnsi="仿宋" w:hint="eastAsia"/>
          <w:bCs/>
          <w:color w:val="000000"/>
          <w:sz w:val="28"/>
        </w:rPr>
        <w:t>%）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；其余</w:t>
      </w:r>
      <w:r w:rsidR="009B2434">
        <w:rPr>
          <w:rFonts w:ascii="仿宋" w:eastAsia="仿宋" w:hAnsi="仿宋" w:hint="eastAsia"/>
          <w:bCs/>
          <w:color w:val="000000"/>
          <w:sz w:val="28"/>
        </w:rPr>
        <w:t>五</w:t>
      </w:r>
      <w:r w:rsidR="00152887" w:rsidRPr="00467FFD">
        <w:rPr>
          <w:rFonts w:ascii="仿宋" w:eastAsia="仿宋" w:hAnsi="仿宋"/>
          <w:bCs/>
          <w:color w:val="000000"/>
          <w:sz w:val="28"/>
        </w:rPr>
        <w:t>类价格升降幅度</w:t>
      </w:r>
      <w:r w:rsidR="005A3805" w:rsidRPr="00467FFD">
        <w:rPr>
          <w:rFonts w:ascii="仿宋" w:eastAsia="仿宋" w:hAnsi="仿宋" w:hint="eastAsia"/>
          <w:bCs/>
          <w:color w:val="000000"/>
          <w:sz w:val="28"/>
        </w:rPr>
        <w:t>均</w:t>
      </w:r>
      <w:r w:rsidR="00152887" w:rsidRPr="00467FFD">
        <w:rPr>
          <w:rFonts w:ascii="仿宋" w:eastAsia="仿宋" w:hAnsi="仿宋"/>
          <w:bCs/>
          <w:color w:val="000000"/>
          <w:sz w:val="28"/>
        </w:rPr>
        <w:t>在</w:t>
      </w:r>
      <w:r w:rsidR="00933468" w:rsidRPr="00467FFD">
        <w:rPr>
          <w:rFonts w:ascii="仿宋" w:eastAsia="仿宋" w:hAnsi="仿宋"/>
          <w:bCs/>
          <w:color w:val="000000"/>
          <w:sz w:val="28"/>
        </w:rPr>
        <w:t>3.</w:t>
      </w:r>
      <w:r w:rsidR="009B2434">
        <w:rPr>
          <w:rFonts w:ascii="仿宋" w:eastAsia="仿宋" w:hAnsi="仿宋"/>
          <w:bCs/>
          <w:color w:val="000000"/>
          <w:sz w:val="28"/>
        </w:rPr>
        <w:t>2</w:t>
      </w:r>
      <w:r w:rsidR="00152887" w:rsidRPr="00467FFD">
        <w:rPr>
          <w:rFonts w:ascii="仿宋" w:eastAsia="仿宋" w:hAnsi="仿宋"/>
          <w:bCs/>
          <w:color w:val="000000"/>
          <w:sz w:val="28"/>
        </w:rPr>
        <w:t>%以内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（见</w:t>
      </w:r>
      <w:r w:rsidR="00152887" w:rsidRPr="00467FFD">
        <w:rPr>
          <w:rFonts w:ascii="仿宋" w:eastAsia="仿宋" w:hAnsi="仿宋"/>
          <w:bCs/>
          <w:color w:val="000000"/>
          <w:sz w:val="28"/>
        </w:rPr>
        <w:t>图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3）</w:t>
      </w:r>
      <w:r w:rsidR="00152887" w:rsidRPr="00467FFD">
        <w:rPr>
          <w:rFonts w:ascii="仿宋" w:eastAsia="仿宋" w:hAnsi="仿宋"/>
          <w:bCs/>
          <w:color w:val="000000"/>
          <w:sz w:val="28"/>
        </w:rPr>
        <w:t>。</w:t>
      </w:r>
    </w:p>
    <w:p w:rsidR="00407ECC" w:rsidRPr="00467FFD" w:rsidRDefault="00407ECC" w:rsidP="00152887">
      <w:pPr>
        <w:spacing w:line="360" w:lineRule="auto"/>
        <w:ind w:firstLineChars="200" w:firstLine="560"/>
        <w:rPr>
          <w:rFonts w:ascii="仿宋" w:eastAsia="仿宋" w:hAnsi="仿宋"/>
          <w:bCs/>
          <w:color w:val="000000"/>
          <w:sz w:val="28"/>
        </w:rPr>
      </w:pPr>
    </w:p>
    <w:p w:rsidR="0012462F" w:rsidRPr="0012462F" w:rsidRDefault="0012462F" w:rsidP="0012462F">
      <w:pPr>
        <w:widowControl/>
        <w:ind w:firstLineChars="50" w:firstLine="120"/>
        <w:jc w:val="left"/>
        <w:rPr>
          <w:rFonts w:ascii="宋体" w:hAnsi="宋体" w:cs="宋体"/>
          <w:kern w:val="0"/>
          <w:sz w:val="24"/>
        </w:rPr>
      </w:pPr>
      <w:r w:rsidRPr="0012462F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983480" cy="2522220"/>
            <wp:effectExtent l="0" t="0" r="7620" b="0"/>
            <wp:docPr id="15" name="图片 15" descr="C:\Users\YH\AppData\Roaming\Tencent\Users\960044045\QQ\WinTemp\RichOle\7@X7@HL1RPVB8%7$OQ`A3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H\AppData\Roaming\Tencent\Users\960044045\QQ\WinTemp\RichOle\7@X7@HL1RPVB8%7$OQ`A3V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32" w:rsidRPr="006B752B" w:rsidRDefault="00195232" w:rsidP="0012462F">
      <w:pPr>
        <w:widowControl/>
        <w:spacing w:line="360" w:lineRule="auto"/>
        <w:ind w:firstLineChars="400" w:firstLine="964"/>
        <w:rPr>
          <w:rFonts w:ascii="黑体" w:eastAsia="黑体" w:hAnsi="黑体" w:cs="宋体"/>
          <w:b/>
          <w:bCs/>
          <w:sz w:val="24"/>
        </w:rPr>
      </w:pPr>
      <w:r w:rsidRPr="006B752B">
        <w:rPr>
          <w:rFonts w:ascii="黑体" w:eastAsia="黑体" w:hAnsi="黑体" w:cs="宋体" w:hint="eastAsia"/>
          <w:b/>
          <w:bCs/>
          <w:sz w:val="24"/>
        </w:rPr>
        <w:t>图</w:t>
      </w:r>
      <w:r w:rsidRPr="006B752B">
        <w:rPr>
          <w:rFonts w:ascii="黑体" w:eastAsia="黑体" w:hAnsi="黑体" w:cs="宋体"/>
          <w:b/>
          <w:bCs/>
          <w:sz w:val="24"/>
        </w:rPr>
        <w:t>3</w:t>
      </w:r>
      <w:r w:rsidRPr="006B752B">
        <w:rPr>
          <w:rFonts w:ascii="黑体" w:eastAsia="黑体" w:hAnsi="黑体" w:cs="宋体" w:hint="eastAsia"/>
          <w:b/>
          <w:bCs/>
          <w:sz w:val="24"/>
        </w:rPr>
        <w:t xml:space="preserve"> </w:t>
      </w:r>
      <w:r w:rsidRPr="006B752B">
        <w:rPr>
          <w:rFonts w:ascii="黑体" w:eastAsia="黑体" w:hAnsi="黑体" w:cs="宋体"/>
          <w:b/>
          <w:bCs/>
          <w:sz w:val="24"/>
        </w:rPr>
        <w:t xml:space="preserve"> </w:t>
      </w:r>
      <w:r w:rsidR="00933468" w:rsidRPr="006B752B">
        <w:rPr>
          <w:rFonts w:ascii="黑体" w:eastAsia="黑体" w:hAnsi="黑体" w:cs="宋体"/>
          <w:b/>
          <w:bCs/>
          <w:sz w:val="24"/>
        </w:rPr>
        <w:t>202</w:t>
      </w:r>
      <w:r w:rsidR="00CC602F" w:rsidRPr="006B752B">
        <w:rPr>
          <w:rFonts w:ascii="黑体" w:eastAsia="黑体" w:hAnsi="黑体" w:cs="宋体"/>
          <w:b/>
          <w:bCs/>
          <w:sz w:val="24"/>
        </w:rPr>
        <w:t>1</w:t>
      </w:r>
      <w:r w:rsidR="0082313A" w:rsidRPr="006B752B">
        <w:rPr>
          <w:rFonts w:ascii="黑体" w:eastAsia="黑体" w:hAnsi="黑体" w:cs="宋体" w:hint="eastAsia"/>
          <w:b/>
          <w:bCs/>
          <w:sz w:val="24"/>
        </w:rPr>
        <w:t>年</w:t>
      </w:r>
      <w:r w:rsidR="0012462F">
        <w:rPr>
          <w:rFonts w:ascii="黑体" w:eastAsia="黑体" w:hAnsi="黑体" w:cs="宋体" w:hint="eastAsia"/>
          <w:b/>
          <w:bCs/>
          <w:sz w:val="24"/>
        </w:rPr>
        <w:t>一季度</w:t>
      </w:r>
      <w:r w:rsidRPr="006B752B">
        <w:rPr>
          <w:rFonts w:ascii="黑体" w:eastAsia="黑体" w:hAnsi="黑体" w:cs="宋体" w:hint="eastAsia"/>
          <w:b/>
          <w:bCs/>
          <w:sz w:val="24"/>
        </w:rPr>
        <w:t>本市工业</w:t>
      </w:r>
      <w:r w:rsidRPr="006B752B">
        <w:rPr>
          <w:rFonts w:ascii="黑体" w:eastAsia="黑体" w:hAnsi="黑体" w:cs="宋体"/>
          <w:b/>
          <w:bCs/>
          <w:sz w:val="24"/>
        </w:rPr>
        <w:t>生产者购进价格</w:t>
      </w:r>
      <w:r w:rsidR="0082313A" w:rsidRPr="006B752B">
        <w:rPr>
          <w:rFonts w:ascii="黑体" w:eastAsia="黑体" w:hAnsi="黑体" w:cs="宋体"/>
          <w:b/>
          <w:bCs/>
          <w:sz w:val="24"/>
        </w:rPr>
        <w:t>分类</w:t>
      </w:r>
      <w:r w:rsidRPr="006B752B">
        <w:rPr>
          <w:rFonts w:ascii="黑体" w:eastAsia="黑体" w:hAnsi="黑体" w:cs="宋体" w:hint="eastAsia"/>
          <w:b/>
          <w:bCs/>
          <w:sz w:val="24"/>
        </w:rPr>
        <w:t>同比</w:t>
      </w:r>
      <w:r w:rsidR="0082313A" w:rsidRPr="006B752B">
        <w:rPr>
          <w:rFonts w:ascii="黑体" w:eastAsia="黑体" w:hAnsi="黑体" w:cs="宋体" w:hint="eastAsia"/>
          <w:b/>
          <w:bCs/>
          <w:sz w:val="24"/>
        </w:rPr>
        <w:t>升</w:t>
      </w:r>
      <w:r w:rsidR="000E0B72" w:rsidRPr="006B752B">
        <w:rPr>
          <w:rFonts w:ascii="黑体" w:eastAsia="黑体" w:hAnsi="黑体" w:cs="宋体" w:hint="eastAsia"/>
          <w:b/>
          <w:bCs/>
          <w:sz w:val="24"/>
        </w:rPr>
        <w:t>降</w:t>
      </w:r>
      <w:r w:rsidR="0082313A" w:rsidRPr="006B752B">
        <w:rPr>
          <w:rFonts w:ascii="黑体" w:eastAsia="黑体" w:hAnsi="黑体" w:cs="宋体" w:hint="eastAsia"/>
          <w:b/>
          <w:bCs/>
          <w:sz w:val="24"/>
        </w:rPr>
        <w:t>幅</w:t>
      </w:r>
    </w:p>
    <w:bookmarkEnd w:id="0"/>
    <w:p w:rsidR="002534C6" w:rsidRPr="002534C6" w:rsidRDefault="002534C6" w:rsidP="00321A8D">
      <w:pPr>
        <w:widowControl/>
        <w:spacing w:line="360" w:lineRule="auto"/>
        <w:ind w:right="800" w:firstLineChars="200" w:firstLine="480"/>
        <w:rPr>
          <w:rFonts w:ascii="宋体" w:hAnsi="宋体" w:cs="宋体"/>
          <w:noProof/>
          <w:kern w:val="0"/>
          <w:sz w:val="24"/>
        </w:rPr>
      </w:pPr>
    </w:p>
    <w:sectPr w:rsidR="002534C6" w:rsidRPr="002534C6" w:rsidSect="007479BC">
      <w:footerReference w:type="default" r:id="rId11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6C" w:rsidRDefault="00486F6C">
      <w:r>
        <w:separator/>
      </w:r>
    </w:p>
  </w:endnote>
  <w:endnote w:type="continuationSeparator" w:id="0">
    <w:p w:rsidR="00486F6C" w:rsidRDefault="0048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28" w:rsidRDefault="00D211F8">
    <w:pPr>
      <w:pStyle w:val="a8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310" cy="153035"/>
              <wp:effectExtent l="0" t="0" r="3810" b="3175"/>
              <wp:wrapNone/>
              <wp:docPr id="2" name="文本框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928" w:rsidRDefault="00B4092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1173A" w:rsidRPr="0011173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2" o:spid="_x0000_s1026" type="#_x0000_t202" style="position:absolute;margin-left:-45.9pt;margin-top:0;width:5.3pt;height:12.05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" filled="f" stroked="f">
              <v:textbox style="mso-fit-shape-to-text:t" inset="0,0,0,0">
                <w:txbxContent>
                  <w:p w:rsidR="00B40928" w:rsidRDefault="00B4092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1173A" w:rsidRPr="0011173A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6C" w:rsidRDefault="00486F6C">
      <w:r>
        <w:separator/>
      </w:r>
    </w:p>
  </w:footnote>
  <w:footnote w:type="continuationSeparator" w:id="0">
    <w:p w:rsidR="00486F6C" w:rsidRDefault="0048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6EAE"/>
    <w:multiLevelType w:val="hybridMultilevel"/>
    <w:tmpl w:val="99F60F98"/>
    <w:lvl w:ilvl="0" w:tplc="2C18FF6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081CDB"/>
    <w:multiLevelType w:val="hybridMultilevel"/>
    <w:tmpl w:val="3C1C7EE4"/>
    <w:lvl w:ilvl="0" w:tplc="E79E5F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887350"/>
    <w:multiLevelType w:val="hybridMultilevel"/>
    <w:tmpl w:val="3D484114"/>
    <w:lvl w:ilvl="0" w:tplc="9526383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45A7508E"/>
    <w:multiLevelType w:val="hybridMultilevel"/>
    <w:tmpl w:val="CD54986A"/>
    <w:lvl w:ilvl="0" w:tplc="BACCA01C">
      <w:start w:val="1"/>
      <w:numFmt w:val="decimal"/>
      <w:lvlText w:val="%1．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6E8121D3"/>
    <w:multiLevelType w:val="hybridMultilevel"/>
    <w:tmpl w:val="F53CA390"/>
    <w:lvl w:ilvl="0" w:tplc="B3AA1E3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16B57F8"/>
    <w:multiLevelType w:val="hybridMultilevel"/>
    <w:tmpl w:val="A1780A02"/>
    <w:lvl w:ilvl="0" w:tplc="C35297D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BAF"/>
    <w:rsid w:val="000011E7"/>
    <w:rsid w:val="000025B3"/>
    <w:rsid w:val="0000393D"/>
    <w:rsid w:val="00005646"/>
    <w:rsid w:val="0000757A"/>
    <w:rsid w:val="000105E2"/>
    <w:rsid w:val="00011F42"/>
    <w:rsid w:val="000123C4"/>
    <w:rsid w:val="00012704"/>
    <w:rsid w:val="0001290C"/>
    <w:rsid w:val="00012E31"/>
    <w:rsid w:val="00013503"/>
    <w:rsid w:val="00015652"/>
    <w:rsid w:val="00015755"/>
    <w:rsid w:val="00016BB5"/>
    <w:rsid w:val="0002016D"/>
    <w:rsid w:val="00020C18"/>
    <w:rsid w:val="00020FB3"/>
    <w:rsid w:val="000218F7"/>
    <w:rsid w:val="000236D1"/>
    <w:rsid w:val="00023DBA"/>
    <w:rsid w:val="00024D10"/>
    <w:rsid w:val="00030357"/>
    <w:rsid w:val="00034A65"/>
    <w:rsid w:val="0003541B"/>
    <w:rsid w:val="00035420"/>
    <w:rsid w:val="00035AF5"/>
    <w:rsid w:val="0004026E"/>
    <w:rsid w:val="000408CC"/>
    <w:rsid w:val="00042159"/>
    <w:rsid w:val="00042740"/>
    <w:rsid w:val="00042F25"/>
    <w:rsid w:val="00043A32"/>
    <w:rsid w:val="00050216"/>
    <w:rsid w:val="000508FF"/>
    <w:rsid w:val="0005513B"/>
    <w:rsid w:val="00055FD6"/>
    <w:rsid w:val="00057BAD"/>
    <w:rsid w:val="00061CF4"/>
    <w:rsid w:val="0006270E"/>
    <w:rsid w:val="00062ED8"/>
    <w:rsid w:val="000640E0"/>
    <w:rsid w:val="0006672C"/>
    <w:rsid w:val="00066A99"/>
    <w:rsid w:val="00066D18"/>
    <w:rsid w:val="0006776F"/>
    <w:rsid w:val="000700C2"/>
    <w:rsid w:val="000710D6"/>
    <w:rsid w:val="00072A82"/>
    <w:rsid w:val="00073D68"/>
    <w:rsid w:val="00075859"/>
    <w:rsid w:val="00076223"/>
    <w:rsid w:val="00076C32"/>
    <w:rsid w:val="0008101D"/>
    <w:rsid w:val="000819F6"/>
    <w:rsid w:val="000821B0"/>
    <w:rsid w:val="000833F7"/>
    <w:rsid w:val="000840C2"/>
    <w:rsid w:val="00084518"/>
    <w:rsid w:val="00084D0B"/>
    <w:rsid w:val="000875A0"/>
    <w:rsid w:val="000908BF"/>
    <w:rsid w:val="00090BA2"/>
    <w:rsid w:val="0009177A"/>
    <w:rsid w:val="00092210"/>
    <w:rsid w:val="000934FE"/>
    <w:rsid w:val="00093B3F"/>
    <w:rsid w:val="00095891"/>
    <w:rsid w:val="00096602"/>
    <w:rsid w:val="000973B4"/>
    <w:rsid w:val="000A0142"/>
    <w:rsid w:val="000A0863"/>
    <w:rsid w:val="000A245D"/>
    <w:rsid w:val="000A2656"/>
    <w:rsid w:val="000A3677"/>
    <w:rsid w:val="000A4AE6"/>
    <w:rsid w:val="000A50E9"/>
    <w:rsid w:val="000A7BEB"/>
    <w:rsid w:val="000B024F"/>
    <w:rsid w:val="000B1F95"/>
    <w:rsid w:val="000B33C8"/>
    <w:rsid w:val="000B67F6"/>
    <w:rsid w:val="000B7FF9"/>
    <w:rsid w:val="000C19F8"/>
    <w:rsid w:val="000C1B72"/>
    <w:rsid w:val="000C4A30"/>
    <w:rsid w:val="000C6278"/>
    <w:rsid w:val="000D0613"/>
    <w:rsid w:val="000D4B88"/>
    <w:rsid w:val="000D6B47"/>
    <w:rsid w:val="000D6C25"/>
    <w:rsid w:val="000E07B2"/>
    <w:rsid w:val="000E0B72"/>
    <w:rsid w:val="000E0B96"/>
    <w:rsid w:val="000E0F57"/>
    <w:rsid w:val="000E1D34"/>
    <w:rsid w:val="000E232B"/>
    <w:rsid w:val="000F1433"/>
    <w:rsid w:val="000F425E"/>
    <w:rsid w:val="000F5CB7"/>
    <w:rsid w:val="000F5DE3"/>
    <w:rsid w:val="000F6217"/>
    <w:rsid w:val="00103B05"/>
    <w:rsid w:val="00104356"/>
    <w:rsid w:val="00105391"/>
    <w:rsid w:val="0011173A"/>
    <w:rsid w:val="0011274F"/>
    <w:rsid w:val="00112E6D"/>
    <w:rsid w:val="00113286"/>
    <w:rsid w:val="00117893"/>
    <w:rsid w:val="001178BC"/>
    <w:rsid w:val="00117B1C"/>
    <w:rsid w:val="00120285"/>
    <w:rsid w:val="00121763"/>
    <w:rsid w:val="00122420"/>
    <w:rsid w:val="00123D14"/>
    <w:rsid w:val="00123D49"/>
    <w:rsid w:val="001245EB"/>
    <w:rsid w:val="0012462F"/>
    <w:rsid w:val="00124667"/>
    <w:rsid w:val="00124AE3"/>
    <w:rsid w:val="00124FCC"/>
    <w:rsid w:val="00126122"/>
    <w:rsid w:val="001306DF"/>
    <w:rsid w:val="00131C5E"/>
    <w:rsid w:val="00132548"/>
    <w:rsid w:val="00132CA9"/>
    <w:rsid w:val="0013522E"/>
    <w:rsid w:val="001359EC"/>
    <w:rsid w:val="00135E7E"/>
    <w:rsid w:val="00136E19"/>
    <w:rsid w:val="00141F57"/>
    <w:rsid w:val="0014282F"/>
    <w:rsid w:val="001447FD"/>
    <w:rsid w:val="00144B13"/>
    <w:rsid w:val="001462ED"/>
    <w:rsid w:val="0014659F"/>
    <w:rsid w:val="00147DA3"/>
    <w:rsid w:val="00147E88"/>
    <w:rsid w:val="001505DC"/>
    <w:rsid w:val="00150B08"/>
    <w:rsid w:val="001520AE"/>
    <w:rsid w:val="00152887"/>
    <w:rsid w:val="00157B46"/>
    <w:rsid w:val="00160AF5"/>
    <w:rsid w:val="001627A4"/>
    <w:rsid w:val="00163110"/>
    <w:rsid w:val="0016683D"/>
    <w:rsid w:val="0017037B"/>
    <w:rsid w:val="0017152D"/>
    <w:rsid w:val="001727AF"/>
    <w:rsid w:val="00172A27"/>
    <w:rsid w:val="001744C7"/>
    <w:rsid w:val="001749F4"/>
    <w:rsid w:val="00174E86"/>
    <w:rsid w:val="00176CD2"/>
    <w:rsid w:val="0017753E"/>
    <w:rsid w:val="00177E86"/>
    <w:rsid w:val="001817D5"/>
    <w:rsid w:val="00182677"/>
    <w:rsid w:val="001838C8"/>
    <w:rsid w:val="0018537B"/>
    <w:rsid w:val="001860AF"/>
    <w:rsid w:val="001863B8"/>
    <w:rsid w:val="00190079"/>
    <w:rsid w:val="0019090F"/>
    <w:rsid w:val="00190E7C"/>
    <w:rsid w:val="001923EE"/>
    <w:rsid w:val="0019437D"/>
    <w:rsid w:val="00195232"/>
    <w:rsid w:val="00195D3F"/>
    <w:rsid w:val="00196074"/>
    <w:rsid w:val="001A02E1"/>
    <w:rsid w:val="001A33F1"/>
    <w:rsid w:val="001A4976"/>
    <w:rsid w:val="001A4EAF"/>
    <w:rsid w:val="001A5F29"/>
    <w:rsid w:val="001B14D4"/>
    <w:rsid w:val="001B16B1"/>
    <w:rsid w:val="001B267A"/>
    <w:rsid w:val="001B2847"/>
    <w:rsid w:val="001B4AA9"/>
    <w:rsid w:val="001B6AA7"/>
    <w:rsid w:val="001B70E0"/>
    <w:rsid w:val="001B7E02"/>
    <w:rsid w:val="001C045C"/>
    <w:rsid w:val="001C0C3C"/>
    <w:rsid w:val="001C1247"/>
    <w:rsid w:val="001C2301"/>
    <w:rsid w:val="001C366A"/>
    <w:rsid w:val="001C390C"/>
    <w:rsid w:val="001C39F0"/>
    <w:rsid w:val="001C769A"/>
    <w:rsid w:val="001D1578"/>
    <w:rsid w:val="001D1DCA"/>
    <w:rsid w:val="001D337A"/>
    <w:rsid w:val="001D3A7A"/>
    <w:rsid w:val="001D450D"/>
    <w:rsid w:val="001D5422"/>
    <w:rsid w:val="001D58FB"/>
    <w:rsid w:val="001D5DC8"/>
    <w:rsid w:val="001D6933"/>
    <w:rsid w:val="001D6E1E"/>
    <w:rsid w:val="001E0594"/>
    <w:rsid w:val="001E0CAE"/>
    <w:rsid w:val="001E343B"/>
    <w:rsid w:val="001E51F2"/>
    <w:rsid w:val="001E5ABF"/>
    <w:rsid w:val="001E64E8"/>
    <w:rsid w:val="001E6806"/>
    <w:rsid w:val="001F1A4D"/>
    <w:rsid w:val="001F5292"/>
    <w:rsid w:val="001F773A"/>
    <w:rsid w:val="002004B1"/>
    <w:rsid w:val="00202403"/>
    <w:rsid w:val="00202683"/>
    <w:rsid w:val="002044AA"/>
    <w:rsid w:val="002044DD"/>
    <w:rsid w:val="00207453"/>
    <w:rsid w:val="00220D19"/>
    <w:rsid w:val="00224D7D"/>
    <w:rsid w:val="00225338"/>
    <w:rsid w:val="00226FA6"/>
    <w:rsid w:val="00227D05"/>
    <w:rsid w:val="00230159"/>
    <w:rsid w:val="00230BCE"/>
    <w:rsid w:val="00230C72"/>
    <w:rsid w:val="002315FB"/>
    <w:rsid w:val="00231B66"/>
    <w:rsid w:val="002334AB"/>
    <w:rsid w:val="00234717"/>
    <w:rsid w:val="0023592E"/>
    <w:rsid w:val="002367E3"/>
    <w:rsid w:val="0024138B"/>
    <w:rsid w:val="00243887"/>
    <w:rsid w:val="00243CDF"/>
    <w:rsid w:val="00244E48"/>
    <w:rsid w:val="002450D7"/>
    <w:rsid w:val="002470D4"/>
    <w:rsid w:val="00247A29"/>
    <w:rsid w:val="002503E1"/>
    <w:rsid w:val="00251E16"/>
    <w:rsid w:val="00252162"/>
    <w:rsid w:val="00252498"/>
    <w:rsid w:val="00252FF2"/>
    <w:rsid w:val="002534C6"/>
    <w:rsid w:val="00253ACA"/>
    <w:rsid w:val="00253F92"/>
    <w:rsid w:val="00254718"/>
    <w:rsid w:val="00254D90"/>
    <w:rsid w:val="002570A7"/>
    <w:rsid w:val="0026163E"/>
    <w:rsid w:val="00263E55"/>
    <w:rsid w:val="00263F17"/>
    <w:rsid w:val="00264129"/>
    <w:rsid w:val="002647EC"/>
    <w:rsid w:val="00264A04"/>
    <w:rsid w:val="00265898"/>
    <w:rsid w:val="00267514"/>
    <w:rsid w:val="00271732"/>
    <w:rsid w:val="0027189C"/>
    <w:rsid w:val="002761DC"/>
    <w:rsid w:val="002768B7"/>
    <w:rsid w:val="00276C29"/>
    <w:rsid w:val="002778A3"/>
    <w:rsid w:val="002802D2"/>
    <w:rsid w:val="00280CEF"/>
    <w:rsid w:val="0028104A"/>
    <w:rsid w:val="00281490"/>
    <w:rsid w:val="002847C4"/>
    <w:rsid w:val="00285010"/>
    <w:rsid w:val="00286447"/>
    <w:rsid w:val="00286DCE"/>
    <w:rsid w:val="002958C3"/>
    <w:rsid w:val="00295DC4"/>
    <w:rsid w:val="002969E1"/>
    <w:rsid w:val="00296D5C"/>
    <w:rsid w:val="002A2EAA"/>
    <w:rsid w:val="002A4D91"/>
    <w:rsid w:val="002A56F1"/>
    <w:rsid w:val="002A5792"/>
    <w:rsid w:val="002A687A"/>
    <w:rsid w:val="002A6CC7"/>
    <w:rsid w:val="002A7C48"/>
    <w:rsid w:val="002B2EE0"/>
    <w:rsid w:val="002B3B75"/>
    <w:rsid w:val="002B5ED0"/>
    <w:rsid w:val="002B7463"/>
    <w:rsid w:val="002C58DE"/>
    <w:rsid w:val="002C5DF8"/>
    <w:rsid w:val="002C74BA"/>
    <w:rsid w:val="002D1632"/>
    <w:rsid w:val="002D46B1"/>
    <w:rsid w:val="002D56DA"/>
    <w:rsid w:val="002D5A6A"/>
    <w:rsid w:val="002E0D00"/>
    <w:rsid w:val="002E1A95"/>
    <w:rsid w:val="002E28B6"/>
    <w:rsid w:val="002E3874"/>
    <w:rsid w:val="002E4BB5"/>
    <w:rsid w:val="002E5923"/>
    <w:rsid w:val="002E6958"/>
    <w:rsid w:val="002E6CC6"/>
    <w:rsid w:val="002E6DBA"/>
    <w:rsid w:val="002F2C5B"/>
    <w:rsid w:val="002F3575"/>
    <w:rsid w:val="002F35BB"/>
    <w:rsid w:val="002F66C9"/>
    <w:rsid w:val="00300007"/>
    <w:rsid w:val="00300317"/>
    <w:rsid w:val="00306FD7"/>
    <w:rsid w:val="0030782B"/>
    <w:rsid w:val="003108D0"/>
    <w:rsid w:val="00312DA7"/>
    <w:rsid w:val="00312E98"/>
    <w:rsid w:val="0031427A"/>
    <w:rsid w:val="003155CE"/>
    <w:rsid w:val="003156CF"/>
    <w:rsid w:val="00321A8D"/>
    <w:rsid w:val="0032320B"/>
    <w:rsid w:val="003268D3"/>
    <w:rsid w:val="0033039E"/>
    <w:rsid w:val="0033163D"/>
    <w:rsid w:val="00331E65"/>
    <w:rsid w:val="00332DE7"/>
    <w:rsid w:val="00336CE4"/>
    <w:rsid w:val="00336FF1"/>
    <w:rsid w:val="00337230"/>
    <w:rsid w:val="003420F6"/>
    <w:rsid w:val="0034686B"/>
    <w:rsid w:val="0035269A"/>
    <w:rsid w:val="00353E69"/>
    <w:rsid w:val="003548CA"/>
    <w:rsid w:val="003575CD"/>
    <w:rsid w:val="00362FC0"/>
    <w:rsid w:val="003639FC"/>
    <w:rsid w:val="003660A6"/>
    <w:rsid w:val="003707C5"/>
    <w:rsid w:val="003713BF"/>
    <w:rsid w:val="00374CF4"/>
    <w:rsid w:val="00377350"/>
    <w:rsid w:val="00377BB2"/>
    <w:rsid w:val="003807D5"/>
    <w:rsid w:val="00381C4F"/>
    <w:rsid w:val="00382CD4"/>
    <w:rsid w:val="00383480"/>
    <w:rsid w:val="00383818"/>
    <w:rsid w:val="00384500"/>
    <w:rsid w:val="00384C27"/>
    <w:rsid w:val="00385474"/>
    <w:rsid w:val="00391EA0"/>
    <w:rsid w:val="00393649"/>
    <w:rsid w:val="003953F8"/>
    <w:rsid w:val="003A3D05"/>
    <w:rsid w:val="003A40D7"/>
    <w:rsid w:val="003A4713"/>
    <w:rsid w:val="003A47C4"/>
    <w:rsid w:val="003A5684"/>
    <w:rsid w:val="003A6128"/>
    <w:rsid w:val="003A6570"/>
    <w:rsid w:val="003B170E"/>
    <w:rsid w:val="003B237E"/>
    <w:rsid w:val="003B399D"/>
    <w:rsid w:val="003B533A"/>
    <w:rsid w:val="003B5FDA"/>
    <w:rsid w:val="003B7198"/>
    <w:rsid w:val="003B71AD"/>
    <w:rsid w:val="003C1163"/>
    <w:rsid w:val="003C12E9"/>
    <w:rsid w:val="003C271C"/>
    <w:rsid w:val="003C3817"/>
    <w:rsid w:val="003C4519"/>
    <w:rsid w:val="003C4755"/>
    <w:rsid w:val="003C6D4D"/>
    <w:rsid w:val="003C7970"/>
    <w:rsid w:val="003D0A67"/>
    <w:rsid w:val="003D1171"/>
    <w:rsid w:val="003D15E8"/>
    <w:rsid w:val="003D44C1"/>
    <w:rsid w:val="003D700A"/>
    <w:rsid w:val="003E09E5"/>
    <w:rsid w:val="003E314E"/>
    <w:rsid w:val="003E3A74"/>
    <w:rsid w:val="003E3AB1"/>
    <w:rsid w:val="003E4573"/>
    <w:rsid w:val="003E46BA"/>
    <w:rsid w:val="003E56AB"/>
    <w:rsid w:val="003E6E65"/>
    <w:rsid w:val="003F1A31"/>
    <w:rsid w:val="003F33B6"/>
    <w:rsid w:val="003F4259"/>
    <w:rsid w:val="003F6739"/>
    <w:rsid w:val="003F7945"/>
    <w:rsid w:val="0040435A"/>
    <w:rsid w:val="00405E48"/>
    <w:rsid w:val="00406605"/>
    <w:rsid w:val="00406DEA"/>
    <w:rsid w:val="00407ECC"/>
    <w:rsid w:val="00412B79"/>
    <w:rsid w:val="004134A3"/>
    <w:rsid w:val="004134F4"/>
    <w:rsid w:val="0041361D"/>
    <w:rsid w:val="00413827"/>
    <w:rsid w:val="00415FC1"/>
    <w:rsid w:val="0042113F"/>
    <w:rsid w:val="00421373"/>
    <w:rsid w:val="004219E5"/>
    <w:rsid w:val="004229D0"/>
    <w:rsid w:val="004252E3"/>
    <w:rsid w:val="00430A14"/>
    <w:rsid w:val="00433AED"/>
    <w:rsid w:val="004341F8"/>
    <w:rsid w:val="00434B7A"/>
    <w:rsid w:val="004351AD"/>
    <w:rsid w:val="00435596"/>
    <w:rsid w:val="00436AF0"/>
    <w:rsid w:val="0043701E"/>
    <w:rsid w:val="00440113"/>
    <w:rsid w:val="00445DAC"/>
    <w:rsid w:val="004462BF"/>
    <w:rsid w:val="00447EB5"/>
    <w:rsid w:val="0045057F"/>
    <w:rsid w:val="0045119A"/>
    <w:rsid w:val="004533B7"/>
    <w:rsid w:val="0045343C"/>
    <w:rsid w:val="00453571"/>
    <w:rsid w:val="00454F27"/>
    <w:rsid w:val="00455039"/>
    <w:rsid w:val="00455BD9"/>
    <w:rsid w:val="00455E99"/>
    <w:rsid w:val="00455ED0"/>
    <w:rsid w:val="004566F6"/>
    <w:rsid w:val="00457D40"/>
    <w:rsid w:val="004613B7"/>
    <w:rsid w:val="00461759"/>
    <w:rsid w:val="00462D53"/>
    <w:rsid w:val="004653E1"/>
    <w:rsid w:val="00465E83"/>
    <w:rsid w:val="00467F62"/>
    <w:rsid w:val="00467FFD"/>
    <w:rsid w:val="00470E9D"/>
    <w:rsid w:val="004713CB"/>
    <w:rsid w:val="0047317F"/>
    <w:rsid w:val="004731AA"/>
    <w:rsid w:val="0047366B"/>
    <w:rsid w:val="0047453F"/>
    <w:rsid w:val="00476F6E"/>
    <w:rsid w:val="00477502"/>
    <w:rsid w:val="004777AE"/>
    <w:rsid w:val="0048003C"/>
    <w:rsid w:val="0048013B"/>
    <w:rsid w:val="00480580"/>
    <w:rsid w:val="00480B9E"/>
    <w:rsid w:val="004833A4"/>
    <w:rsid w:val="0048427E"/>
    <w:rsid w:val="00485BE1"/>
    <w:rsid w:val="00486788"/>
    <w:rsid w:val="00486DB1"/>
    <w:rsid w:val="00486F6C"/>
    <w:rsid w:val="00487FB3"/>
    <w:rsid w:val="00490DE6"/>
    <w:rsid w:val="00490F2C"/>
    <w:rsid w:val="004944F1"/>
    <w:rsid w:val="00494B5F"/>
    <w:rsid w:val="004958B6"/>
    <w:rsid w:val="00495EB3"/>
    <w:rsid w:val="00496E2B"/>
    <w:rsid w:val="00497508"/>
    <w:rsid w:val="004A14DE"/>
    <w:rsid w:val="004A309C"/>
    <w:rsid w:val="004A3A2A"/>
    <w:rsid w:val="004A5119"/>
    <w:rsid w:val="004B14A7"/>
    <w:rsid w:val="004B3E0B"/>
    <w:rsid w:val="004B5181"/>
    <w:rsid w:val="004B5FF7"/>
    <w:rsid w:val="004B650C"/>
    <w:rsid w:val="004B75EA"/>
    <w:rsid w:val="004B7C9B"/>
    <w:rsid w:val="004C1948"/>
    <w:rsid w:val="004C1C7D"/>
    <w:rsid w:val="004C24A4"/>
    <w:rsid w:val="004C31F0"/>
    <w:rsid w:val="004C5001"/>
    <w:rsid w:val="004C5907"/>
    <w:rsid w:val="004C5C91"/>
    <w:rsid w:val="004C614C"/>
    <w:rsid w:val="004C75F9"/>
    <w:rsid w:val="004D1954"/>
    <w:rsid w:val="004D19DA"/>
    <w:rsid w:val="004D2B73"/>
    <w:rsid w:val="004D3D39"/>
    <w:rsid w:val="004D495E"/>
    <w:rsid w:val="004D50D2"/>
    <w:rsid w:val="004D52E2"/>
    <w:rsid w:val="004D724C"/>
    <w:rsid w:val="004D7E71"/>
    <w:rsid w:val="004E124F"/>
    <w:rsid w:val="004E12A2"/>
    <w:rsid w:val="004E135C"/>
    <w:rsid w:val="004E1EF0"/>
    <w:rsid w:val="004E2217"/>
    <w:rsid w:val="004E4948"/>
    <w:rsid w:val="004E4C8E"/>
    <w:rsid w:val="004E7445"/>
    <w:rsid w:val="004E7EB6"/>
    <w:rsid w:val="004F0D2B"/>
    <w:rsid w:val="004F19F5"/>
    <w:rsid w:val="004F1E17"/>
    <w:rsid w:val="004F343C"/>
    <w:rsid w:val="004F4CAB"/>
    <w:rsid w:val="004F5531"/>
    <w:rsid w:val="004F6129"/>
    <w:rsid w:val="0050014F"/>
    <w:rsid w:val="00500757"/>
    <w:rsid w:val="00503705"/>
    <w:rsid w:val="00505942"/>
    <w:rsid w:val="0050645C"/>
    <w:rsid w:val="00507598"/>
    <w:rsid w:val="0050775A"/>
    <w:rsid w:val="00507C30"/>
    <w:rsid w:val="00507FF3"/>
    <w:rsid w:val="00510EF5"/>
    <w:rsid w:val="0051277A"/>
    <w:rsid w:val="00516C3C"/>
    <w:rsid w:val="005177E2"/>
    <w:rsid w:val="00520997"/>
    <w:rsid w:val="00520EFB"/>
    <w:rsid w:val="00521D3D"/>
    <w:rsid w:val="005221B7"/>
    <w:rsid w:val="005276C0"/>
    <w:rsid w:val="0053177C"/>
    <w:rsid w:val="0053289D"/>
    <w:rsid w:val="005332C8"/>
    <w:rsid w:val="00533CDB"/>
    <w:rsid w:val="00536EDD"/>
    <w:rsid w:val="00545D5B"/>
    <w:rsid w:val="00551B50"/>
    <w:rsid w:val="00552B2A"/>
    <w:rsid w:val="00552B7D"/>
    <w:rsid w:val="0055378F"/>
    <w:rsid w:val="005553D3"/>
    <w:rsid w:val="00557B95"/>
    <w:rsid w:val="00560613"/>
    <w:rsid w:val="00561256"/>
    <w:rsid w:val="00561AC8"/>
    <w:rsid w:val="00561DB0"/>
    <w:rsid w:val="00561E35"/>
    <w:rsid w:val="00562262"/>
    <w:rsid w:val="00562DC8"/>
    <w:rsid w:val="005641BB"/>
    <w:rsid w:val="00564AD0"/>
    <w:rsid w:val="00565B47"/>
    <w:rsid w:val="005662F5"/>
    <w:rsid w:val="00571A96"/>
    <w:rsid w:val="005726C5"/>
    <w:rsid w:val="00573385"/>
    <w:rsid w:val="00573B5E"/>
    <w:rsid w:val="00574FB6"/>
    <w:rsid w:val="0057515D"/>
    <w:rsid w:val="005757E7"/>
    <w:rsid w:val="00577574"/>
    <w:rsid w:val="00582C24"/>
    <w:rsid w:val="00582D41"/>
    <w:rsid w:val="0058366C"/>
    <w:rsid w:val="005839CB"/>
    <w:rsid w:val="00583E66"/>
    <w:rsid w:val="00585A91"/>
    <w:rsid w:val="00585BB1"/>
    <w:rsid w:val="00585C5F"/>
    <w:rsid w:val="005860F4"/>
    <w:rsid w:val="00586C8B"/>
    <w:rsid w:val="00586DD0"/>
    <w:rsid w:val="00587A15"/>
    <w:rsid w:val="00590B8A"/>
    <w:rsid w:val="0059253C"/>
    <w:rsid w:val="00593FBB"/>
    <w:rsid w:val="00594AFF"/>
    <w:rsid w:val="00597C1A"/>
    <w:rsid w:val="005A0462"/>
    <w:rsid w:val="005A3805"/>
    <w:rsid w:val="005A397E"/>
    <w:rsid w:val="005A3C99"/>
    <w:rsid w:val="005A4DA1"/>
    <w:rsid w:val="005A543C"/>
    <w:rsid w:val="005A6B7C"/>
    <w:rsid w:val="005A768F"/>
    <w:rsid w:val="005B1694"/>
    <w:rsid w:val="005B16C8"/>
    <w:rsid w:val="005B1B48"/>
    <w:rsid w:val="005B2AE6"/>
    <w:rsid w:val="005B46A5"/>
    <w:rsid w:val="005B470C"/>
    <w:rsid w:val="005B477E"/>
    <w:rsid w:val="005B59C5"/>
    <w:rsid w:val="005B7C38"/>
    <w:rsid w:val="005C279E"/>
    <w:rsid w:val="005C379E"/>
    <w:rsid w:val="005C56FD"/>
    <w:rsid w:val="005C5DDA"/>
    <w:rsid w:val="005D086D"/>
    <w:rsid w:val="005D11F0"/>
    <w:rsid w:val="005D1215"/>
    <w:rsid w:val="005D31AB"/>
    <w:rsid w:val="005D3A81"/>
    <w:rsid w:val="005D4661"/>
    <w:rsid w:val="005D7B74"/>
    <w:rsid w:val="005E00BE"/>
    <w:rsid w:val="005E11F9"/>
    <w:rsid w:val="005E1B0F"/>
    <w:rsid w:val="005E20B5"/>
    <w:rsid w:val="005E2B14"/>
    <w:rsid w:val="005E5FAD"/>
    <w:rsid w:val="005E60A9"/>
    <w:rsid w:val="005E65C2"/>
    <w:rsid w:val="005F125A"/>
    <w:rsid w:val="005F147F"/>
    <w:rsid w:val="005F1EA0"/>
    <w:rsid w:val="005F355C"/>
    <w:rsid w:val="005F4858"/>
    <w:rsid w:val="005F53C7"/>
    <w:rsid w:val="00600633"/>
    <w:rsid w:val="00600830"/>
    <w:rsid w:val="00602687"/>
    <w:rsid w:val="00603E51"/>
    <w:rsid w:val="00604201"/>
    <w:rsid w:val="006045E5"/>
    <w:rsid w:val="006050AB"/>
    <w:rsid w:val="00605B7B"/>
    <w:rsid w:val="006115D0"/>
    <w:rsid w:val="00613BE4"/>
    <w:rsid w:val="00613DA6"/>
    <w:rsid w:val="00614303"/>
    <w:rsid w:val="00614908"/>
    <w:rsid w:val="00620069"/>
    <w:rsid w:val="0062155D"/>
    <w:rsid w:val="006215AC"/>
    <w:rsid w:val="006220C9"/>
    <w:rsid w:val="0062213E"/>
    <w:rsid w:val="00624506"/>
    <w:rsid w:val="0062464A"/>
    <w:rsid w:val="00625352"/>
    <w:rsid w:val="0062543D"/>
    <w:rsid w:val="006255FE"/>
    <w:rsid w:val="00626B9A"/>
    <w:rsid w:val="0063071F"/>
    <w:rsid w:val="00630D9D"/>
    <w:rsid w:val="006324FF"/>
    <w:rsid w:val="00633235"/>
    <w:rsid w:val="00635918"/>
    <w:rsid w:val="00636923"/>
    <w:rsid w:val="00637D0C"/>
    <w:rsid w:val="00643059"/>
    <w:rsid w:val="00646E32"/>
    <w:rsid w:val="00650370"/>
    <w:rsid w:val="00651940"/>
    <w:rsid w:val="00651F51"/>
    <w:rsid w:val="00652198"/>
    <w:rsid w:val="006546C2"/>
    <w:rsid w:val="00654CBD"/>
    <w:rsid w:val="00656295"/>
    <w:rsid w:val="00656371"/>
    <w:rsid w:val="00660542"/>
    <w:rsid w:val="00660E79"/>
    <w:rsid w:val="0066231C"/>
    <w:rsid w:val="0066274C"/>
    <w:rsid w:val="00662E59"/>
    <w:rsid w:val="00663A05"/>
    <w:rsid w:val="006654A9"/>
    <w:rsid w:val="0066733E"/>
    <w:rsid w:val="00667D6A"/>
    <w:rsid w:val="00672658"/>
    <w:rsid w:val="00674205"/>
    <w:rsid w:val="00675ABA"/>
    <w:rsid w:val="00680DBA"/>
    <w:rsid w:val="00683C5F"/>
    <w:rsid w:val="006844EA"/>
    <w:rsid w:val="00686D20"/>
    <w:rsid w:val="006871DD"/>
    <w:rsid w:val="00691C14"/>
    <w:rsid w:val="00691D59"/>
    <w:rsid w:val="00694408"/>
    <w:rsid w:val="006954B8"/>
    <w:rsid w:val="00697C8C"/>
    <w:rsid w:val="006A22F2"/>
    <w:rsid w:val="006A3D64"/>
    <w:rsid w:val="006A4AD2"/>
    <w:rsid w:val="006A5AFC"/>
    <w:rsid w:val="006A5BF6"/>
    <w:rsid w:val="006A5EBC"/>
    <w:rsid w:val="006A7536"/>
    <w:rsid w:val="006B1300"/>
    <w:rsid w:val="006B16C0"/>
    <w:rsid w:val="006B54CC"/>
    <w:rsid w:val="006B60A2"/>
    <w:rsid w:val="006B621C"/>
    <w:rsid w:val="006B752B"/>
    <w:rsid w:val="006B7924"/>
    <w:rsid w:val="006C25D5"/>
    <w:rsid w:val="006C3EC1"/>
    <w:rsid w:val="006C5C79"/>
    <w:rsid w:val="006C6504"/>
    <w:rsid w:val="006C669E"/>
    <w:rsid w:val="006C6FA2"/>
    <w:rsid w:val="006C7460"/>
    <w:rsid w:val="006D1AC6"/>
    <w:rsid w:val="006D1EC8"/>
    <w:rsid w:val="006D27BB"/>
    <w:rsid w:val="006D2B51"/>
    <w:rsid w:val="006D2BD4"/>
    <w:rsid w:val="006D4983"/>
    <w:rsid w:val="006D4FC2"/>
    <w:rsid w:val="006E001D"/>
    <w:rsid w:val="006E24FF"/>
    <w:rsid w:val="006E3517"/>
    <w:rsid w:val="006E57C5"/>
    <w:rsid w:val="006F0654"/>
    <w:rsid w:val="006F0B3B"/>
    <w:rsid w:val="006F2D39"/>
    <w:rsid w:val="006F4626"/>
    <w:rsid w:val="006F563B"/>
    <w:rsid w:val="006F5855"/>
    <w:rsid w:val="006F6329"/>
    <w:rsid w:val="006F73B6"/>
    <w:rsid w:val="006F7AED"/>
    <w:rsid w:val="00700840"/>
    <w:rsid w:val="00701AB3"/>
    <w:rsid w:val="007062F8"/>
    <w:rsid w:val="00710021"/>
    <w:rsid w:val="007123B3"/>
    <w:rsid w:val="00713381"/>
    <w:rsid w:val="00715D07"/>
    <w:rsid w:val="00715DA5"/>
    <w:rsid w:val="00715FF8"/>
    <w:rsid w:val="00716360"/>
    <w:rsid w:val="00716F58"/>
    <w:rsid w:val="00720A1F"/>
    <w:rsid w:val="00722558"/>
    <w:rsid w:val="0072381C"/>
    <w:rsid w:val="00724A0D"/>
    <w:rsid w:val="0073360A"/>
    <w:rsid w:val="00733E9B"/>
    <w:rsid w:val="00734694"/>
    <w:rsid w:val="00734FC2"/>
    <w:rsid w:val="00736370"/>
    <w:rsid w:val="0073723E"/>
    <w:rsid w:val="0074013A"/>
    <w:rsid w:val="00740245"/>
    <w:rsid w:val="0074096C"/>
    <w:rsid w:val="00740F70"/>
    <w:rsid w:val="00741798"/>
    <w:rsid w:val="0074252B"/>
    <w:rsid w:val="00743410"/>
    <w:rsid w:val="0074369D"/>
    <w:rsid w:val="007479BC"/>
    <w:rsid w:val="00755EDD"/>
    <w:rsid w:val="00756B0B"/>
    <w:rsid w:val="00757F8D"/>
    <w:rsid w:val="007604D4"/>
    <w:rsid w:val="00760DD9"/>
    <w:rsid w:val="00763838"/>
    <w:rsid w:val="00763C0D"/>
    <w:rsid w:val="00765B8F"/>
    <w:rsid w:val="007674F7"/>
    <w:rsid w:val="00767EC2"/>
    <w:rsid w:val="00774E4F"/>
    <w:rsid w:val="00776526"/>
    <w:rsid w:val="00776A07"/>
    <w:rsid w:val="00777D6A"/>
    <w:rsid w:val="00777DD3"/>
    <w:rsid w:val="007814A5"/>
    <w:rsid w:val="00781FEE"/>
    <w:rsid w:val="0078261A"/>
    <w:rsid w:val="00782DA5"/>
    <w:rsid w:val="00784B6D"/>
    <w:rsid w:val="00784F22"/>
    <w:rsid w:val="007862A1"/>
    <w:rsid w:val="00786377"/>
    <w:rsid w:val="00790B0D"/>
    <w:rsid w:val="007929CA"/>
    <w:rsid w:val="00793D1C"/>
    <w:rsid w:val="00794122"/>
    <w:rsid w:val="00796739"/>
    <w:rsid w:val="0079745F"/>
    <w:rsid w:val="007A14AC"/>
    <w:rsid w:val="007A3551"/>
    <w:rsid w:val="007A4528"/>
    <w:rsid w:val="007A596D"/>
    <w:rsid w:val="007A5B5B"/>
    <w:rsid w:val="007B0474"/>
    <w:rsid w:val="007B181B"/>
    <w:rsid w:val="007B1C82"/>
    <w:rsid w:val="007B1DC0"/>
    <w:rsid w:val="007B20C4"/>
    <w:rsid w:val="007B2855"/>
    <w:rsid w:val="007B37A4"/>
    <w:rsid w:val="007B5342"/>
    <w:rsid w:val="007B658A"/>
    <w:rsid w:val="007B6B38"/>
    <w:rsid w:val="007B7677"/>
    <w:rsid w:val="007B7E59"/>
    <w:rsid w:val="007C1D99"/>
    <w:rsid w:val="007C4FB4"/>
    <w:rsid w:val="007C64FB"/>
    <w:rsid w:val="007C71FB"/>
    <w:rsid w:val="007D7E27"/>
    <w:rsid w:val="007E262F"/>
    <w:rsid w:val="007E33B8"/>
    <w:rsid w:val="007E4E11"/>
    <w:rsid w:val="007E646D"/>
    <w:rsid w:val="007E7E52"/>
    <w:rsid w:val="007F0F1C"/>
    <w:rsid w:val="007F1759"/>
    <w:rsid w:val="007F2F0E"/>
    <w:rsid w:val="007F36B1"/>
    <w:rsid w:val="007F3860"/>
    <w:rsid w:val="007F500F"/>
    <w:rsid w:val="007F5E11"/>
    <w:rsid w:val="007F6168"/>
    <w:rsid w:val="007F735A"/>
    <w:rsid w:val="00800189"/>
    <w:rsid w:val="0080048B"/>
    <w:rsid w:val="008016D4"/>
    <w:rsid w:val="00802ED6"/>
    <w:rsid w:val="0080390E"/>
    <w:rsid w:val="00805172"/>
    <w:rsid w:val="00806E61"/>
    <w:rsid w:val="00810052"/>
    <w:rsid w:val="0081013A"/>
    <w:rsid w:val="008113D2"/>
    <w:rsid w:val="00811E9D"/>
    <w:rsid w:val="00812708"/>
    <w:rsid w:val="00812899"/>
    <w:rsid w:val="0081449C"/>
    <w:rsid w:val="008145BB"/>
    <w:rsid w:val="00817A9B"/>
    <w:rsid w:val="00820626"/>
    <w:rsid w:val="0082313A"/>
    <w:rsid w:val="008238A3"/>
    <w:rsid w:val="00823C10"/>
    <w:rsid w:val="00825E76"/>
    <w:rsid w:val="00827C8E"/>
    <w:rsid w:val="008318D9"/>
    <w:rsid w:val="008325D2"/>
    <w:rsid w:val="008343A0"/>
    <w:rsid w:val="00834543"/>
    <w:rsid w:val="00835871"/>
    <w:rsid w:val="00835BEB"/>
    <w:rsid w:val="00836E69"/>
    <w:rsid w:val="008400DA"/>
    <w:rsid w:val="0084026A"/>
    <w:rsid w:val="00840942"/>
    <w:rsid w:val="00841F96"/>
    <w:rsid w:val="00843F77"/>
    <w:rsid w:val="00844D24"/>
    <w:rsid w:val="00845698"/>
    <w:rsid w:val="00847CDB"/>
    <w:rsid w:val="00850D30"/>
    <w:rsid w:val="008519B6"/>
    <w:rsid w:val="00852816"/>
    <w:rsid w:val="00853EF4"/>
    <w:rsid w:val="008543B6"/>
    <w:rsid w:val="008554D4"/>
    <w:rsid w:val="0085675D"/>
    <w:rsid w:val="00860F37"/>
    <w:rsid w:val="00861057"/>
    <w:rsid w:val="0086217A"/>
    <w:rsid w:val="00863334"/>
    <w:rsid w:val="00864640"/>
    <w:rsid w:val="00873B6F"/>
    <w:rsid w:val="00874CC9"/>
    <w:rsid w:val="00875068"/>
    <w:rsid w:val="0088035F"/>
    <w:rsid w:val="00881115"/>
    <w:rsid w:val="00881E91"/>
    <w:rsid w:val="008821DD"/>
    <w:rsid w:val="008847BC"/>
    <w:rsid w:val="00885728"/>
    <w:rsid w:val="00886F73"/>
    <w:rsid w:val="008872DE"/>
    <w:rsid w:val="00890922"/>
    <w:rsid w:val="0089101E"/>
    <w:rsid w:val="00891D55"/>
    <w:rsid w:val="00894A9D"/>
    <w:rsid w:val="00894CD2"/>
    <w:rsid w:val="008952A1"/>
    <w:rsid w:val="00895AA4"/>
    <w:rsid w:val="008A0D31"/>
    <w:rsid w:val="008A1E0D"/>
    <w:rsid w:val="008A319D"/>
    <w:rsid w:val="008A3BEA"/>
    <w:rsid w:val="008A3F55"/>
    <w:rsid w:val="008B1876"/>
    <w:rsid w:val="008B1AE6"/>
    <w:rsid w:val="008B2C8E"/>
    <w:rsid w:val="008B3AB6"/>
    <w:rsid w:val="008B3C40"/>
    <w:rsid w:val="008B4C1E"/>
    <w:rsid w:val="008B5501"/>
    <w:rsid w:val="008B6C23"/>
    <w:rsid w:val="008C0546"/>
    <w:rsid w:val="008C1B2D"/>
    <w:rsid w:val="008C263C"/>
    <w:rsid w:val="008C3B4D"/>
    <w:rsid w:val="008C56C5"/>
    <w:rsid w:val="008C5DD9"/>
    <w:rsid w:val="008C6559"/>
    <w:rsid w:val="008C7FF6"/>
    <w:rsid w:val="008D08B8"/>
    <w:rsid w:val="008D1875"/>
    <w:rsid w:val="008D20D9"/>
    <w:rsid w:val="008D32FB"/>
    <w:rsid w:val="008D34DE"/>
    <w:rsid w:val="008D3FDB"/>
    <w:rsid w:val="008D53E8"/>
    <w:rsid w:val="008D580B"/>
    <w:rsid w:val="008D6FA1"/>
    <w:rsid w:val="008D7233"/>
    <w:rsid w:val="008D78BC"/>
    <w:rsid w:val="008E0DF6"/>
    <w:rsid w:val="008E21A6"/>
    <w:rsid w:val="008E5147"/>
    <w:rsid w:val="008E5523"/>
    <w:rsid w:val="008E5E19"/>
    <w:rsid w:val="008E628F"/>
    <w:rsid w:val="008E712B"/>
    <w:rsid w:val="008E7B58"/>
    <w:rsid w:val="008F108A"/>
    <w:rsid w:val="008F2DAF"/>
    <w:rsid w:val="008F35ED"/>
    <w:rsid w:val="008F3C74"/>
    <w:rsid w:val="008F3ED9"/>
    <w:rsid w:val="009005B0"/>
    <w:rsid w:val="009010C8"/>
    <w:rsid w:val="00901641"/>
    <w:rsid w:val="009018ED"/>
    <w:rsid w:val="00905506"/>
    <w:rsid w:val="009056BF"/>
    <w:rsid w:val="00906D66"/>
    <w:rsid w:val="009103B3"/>
    <w:rsid w:val="00910534"/>
    <w:rsid w:val="00910BC2"/>
    <w:rsid w:val="009123A3"/>
    <w:rsid w:val="009128CC"/>
    <w:rsid w:val="00913B05"/>
    <w:rsid w:val="00913C95"/>
    <w:rsid w:val="00914022"/>
    <w:rsid w:val="00915F81"/>
    <w:rsid w:val="00916DE8"/>
    <w:rsid w:val="00916EBB"/>
    <w:rsid w:val="0091784D"/>
    <w:rsid w:val="00921A23"/>
    <w:rsid w:val="00921CB3"/>
    <w:rsid w:val="0092263B"/>
    <w:rsid w:val="00923F88"/>
    <w:rsid w:val="009250E6"/>
    <w:rsid w:val="0092677B"/>
    <w:rsid w:val="009279E3"/>
    <w:rsid w:val="00927BB9"/>
    <w:rsid w:val="00931265"/>
    <w:rsid w:val="00931AE6"/>
    <w:rsid w:val="00933468"/>
    <w:rsid w:val="00934420"/>
    <w:rsid w:val="009365F7"/>
    <w:rsid w:val="00940376"/>
    <w:rsid w:val="00940CF9"/>
    <w:rsid w:val="009414B3"/>
    <w:rsid w:val="00941605"/>
    <w:rsid w:val="00942C07"/>
    <w:rsid w:val="009439AD"/>
    <w:rsid w:val="009472E0"/>
    <w:rsid w:val="00947B4D"/>
    <w:rsid w:val="00950C45"/>
    <w:rsid w:val="0095406F"/>
    <w:rsid w:val="00954525"/>
    <w:rsid w:val="00955905"/>
    <w:rsid w:val="00955DF6"/>
    <w:rsid w:val="00957CDD"/>
    <w:rsid w:val="009638C3"/>
    <w:rsid w:val="009644DB"/>
    <w:rsid w:val="00965494"/>
    <w:rsid w:val="00965579"/>
    <w:rsid w:val="00966042"/>
    <w:rsid w:val="00966108"/>
    <w:rsid w:val="00966CE3"/>
    <w:rsid w:val="00967EAA"/>
    <w:rsid w:val="0097127E"/>
    <w:rsid w:val="00971464"/>
    <w:rsid w:val="009717AD"/>
    <w:rsid w:val="00971AE1"/>
    <w:rsid w:val="00971F4C"/>
    <w:rsid w:val="00972C3B"/>
    <w:rsid w:val="00973137"/>
    <w:rsid w:val="00973D07"/>
    <w:rsid w:val="00974F73"/>
    <w:rsid w:val="00975267"/>
    <w:rsid w:val="0097548B"/>
    <w:rsid w:val="00975712"/>
    <w:rsid w:val="00975AE8"/>
    <w:rsid w:val="00977BF8"/>
    <w:rsid w:val="00981649"/>
    <w:rsid w:val="00981666"/>
    <w:rsid w:val="00982215"/>
    <w:rsid w:val="00982369"/>
    <w:rsid w:val="00982E71"/>
    <w:rsid w:val="0098376F"/>
    <w:rsid w:val="00984533"/>
    <w:rsid w:val="0098508C"/>
    <w:rsid w:val="00985B4E"/>
    <w:rsid w:val="009900A3"/>
    <w:rsid w:val="00994035"/>
    <w:rsid w:val="00995331"/>
    <w:rsid w:val="009955E7"/>
    <w:rsid w:val="00995E0B"/>
    <w:rsid w:val="0099601D"/>
    <w:rsid w:val="00997590"/>
    <w:rsid w:val="00997E20"/>
    <w:rsid w:val="009A01B3"/>
    <w:rsid w:val="009A146E"/>
    <w:rsid w:val="009A300D"/>
    <w:rsid w:val="009A3F76"/>
    <w:rsid w:val="009A4438"/>
    <w:rsid w:val="009A618C"/>
    <w:rsid w:val="009A6886"/>
    <w:rsid w:val="009B0E43"/>
    <w:rsid w:val="009B2434"/>
    <w:rsid w:val="009B408E"/>
    <w:rsid w:val="009B4863"/>
    <w:rsid w:val="009B7849"/>
    <w:rsid w:val="009C20FD"/>
    <w:rsid w:val="009C280F"/>
    <w:rsid w:val="009C56B8"/>
    <w:rsid w:val="009D0291"/>
    <w:rsid w:val="009D1411"/>
    <w:rsid w:val="009D4261"/>
    <w:rsid w:val="009D5C12"/>
    <w:rsid w:val="009D663B"/>
    <w:rsid w:val="009D68F4"/>
    <w:rsid w:val="009D70FB"/>
    <w:rsid w:val="009E0866"/>
    <w:rsid w:val="009E2C2D"/>
    <w:rsid w:val="009E3059"/>
    <w:rsid w:val="009E37F3"/>
    <w:rsid w:val="009E390A"/>
    <w:rsid w:val="009E3982"/>
    <w:rsid w:val="009E4187"/>
    <w:rsid w:val="009E58EC"/>
    <w:rsid w:val="009E5DE3"/>
    <w:rsid w:val="009F15E1"/>
    <w:rsid w:val="009F4EFA"/>
    <w:rsid w:val="009F55B1"/>
    <w:rsid w:val="009F5D4C"/>
    <w:rsid w:val="009F690F"/>
    <w:rsid w:val="009F7C3C"/>
    <w:rsid w:val="00A0026F"/>
    <w:rsid w:val="00A02F9E"/>
    <w:rsid w:val="00A04169"/>
    <w:rsid w:val="00A05579"/>
    <w:rsid w:val="00A05816"/>
    <w:rsid w:val="00A068DE"/>
    <w:rsid w:val="00A06C97"/>
    <w:rsid w:val="00A073AE"/>
    <w:rsid w:val="00A10501"/>
    <w:rsid w:val="00A10B6A"/>
    <w:rsid w:val="00A12EA2"/>
    <w:rsid w:val="00A1438E"/>
    <w:rsid w:val="00A160F2"/>
    <w:rsid w:val="00A16275"/>
    <w:rsid w:val="00A172D4"/>
    <w:rsid w:val="00A212DD"/>
    <w:rsid w:val="00A22F18"/>
    <w:rsid w:val="00A23274"/>
    <w:rsid w:val="00A2400C"/>
    <w:rsid w:val="00A259C1"/>
    <w:rsid w:val="00A267A0"/>
    <w:rsid w:val="00A3266A"/>
    <w:rsid w:val="00A344EF"/>
    <w:rsid w:val="00A37669"/>
    <w:rsid w:val="00A37B1D"/>
    <w:rsid w:val="00A41568"/>
    <w:rsid w:val="00A4290A"/>
    <w:rsid w:val="00A4473D"/>
    <w:rsid w:val="00A462EA"/>
    <w:rsid w:val="00A46F77"/>
    <w:rsid w:val="00A4706F"/>
    <w:rsid w:val="00A47FAB"/>
    <w:rsid w:val="00A516E8"/>
    <w:rsid w:val="00A52F2A"/>
    <w:rsid w:val="00A535F8"/>
    <w:rsid w:val="00A53A8E"/>
    <w:rsid w:val="00A5543D"/>
    <w:rsid w:val="00A56A9A"/>
    <w:rsid w:val="00A57B51"/>
    <w:rsid w:val="00A6041B"/>
    <w:rsid w:val="00A7038B"/>
    <w:rsid w:val="00A70734"/>
    <w:rsid w:val="00A71A5D"/>
    <w:rsid w:val="00A723F1"/>
    <w:rsid w:val="00A740C7"/>
    <w:rsid w:val="00A7676B"/>
    <w:rsid w:val="00A77394"/>
    <w:rsid w:val="00A83E86"/>
    <w:rsid w:val="00A84A67"/>
    <w:rsid w:val="00A85F6A"/>
    <w:rsid w:val="00A86CDF"/>
    <w:rsid w:val="00A86DDC"/>
    <w:rsid w:val="00A93E28"/>
    <w:rsid w:val="00A97654"/>
    <w:rsid w:val="00AA0693"/>
    <w:rsid w:val="00AA11FE"/>
    <w:rsid w:val="00AA16A0"/>
    <w:rsid w:val="00AA2803"/>
    <w:rsid w:val="00AA2E03"/>
    <w:rsid w:val="00AA340E"/>
    <w:rsid w:val="00AA4367"/>
    <w:rsid w:val="00AB0010"/>
    <w:rsid w:val="00AB0DC8"/>
    <w:rsid w:val="00AB4139"/>
    <w:rsid w:val="00AB5710"/>
    <w:rsid w:val="00AB62EE"/>
    <w:rsid w:val="00AB6805"/>
    <w:rsid w:val="00AC0CA9"/>
    <w:rsid w:val="00AC1268"/>
    <w:rsid w:val="00AC4DAB"/>
    <w:rsid w:val="00AC626F"/>
    <w:rsid w:val="00AC73AA"/>
    <w:rsid w:val="00AD1A8D"/>
    <w:rsid w:val="00AD1D86"/>
    <w:rsid w:val="00AD367C"/>
    <w:rsid w:val="00AD7387"/>
    <w:rsid w:val="00AD77EF"/>
    <w:rsid w:val="00AE1029"/>
    <w:rsid w:val="00AE44E1"/>
    <w:rsid w:val="00AE7D00"/>
    <w:rsid w:val="00AF03B3"/>
    <w:rsid w:val="00AF1BAB"/>
    <w:rsid w:val="00AF2B54"/>
    <w:rsid w:val="00AF4371"/>
    <w:rsid w:val="00AF4EC3"/>
    <w:rsid w:val="00AF6976"/>
    <w:rsid w:val="00AF6C72"/>
    <w:rsid w:val="00AF7043"/>
    <w:rsid w:val="00B007FC"/>
    <w:rsid w:val="00B014B0"/>
    <w:rsid w:val="00B0216F"/>
    <w:rsid w:val="00B029C0"/>
    <w:rsid w:val="00B0442B"/>
    <w:rsid w:val="00B05B03"/>
    <w:rsid w:val="00B05C2D"/>
    <w:rsid w:val="00B066B0"/>
    <w:rsid w:val="00B06BD6"/>
    <w:rsid w:val="00B06E79"/>
    <w:rsid w:val="00B070A6"/>
    <w:rsid w:val="00B073BD"/>
    <w:rsid w:val="00B10BF7"/>
    <w:rsid w:val="00B11C8D"/>
    <w:rsid w:val="00B12014"/>
    <w:rsid w:val="00B157B7"/>
    <w:rsid w:val="00B17A9A"/>
    <w:rsid w:val="00B17D3A"/>
    <w:rsid w:val="00B22F48"/>
    <w:rsid w:val="00B24C3D"/>
    <w:rsid w:val="00B24FD6"/>
    <w:rsid w:val="00B30699"/>
    <w:rsid w:val="00B34C4E"/>
    <w:rsid w:val="00B35F43"/>
    <w:rsid w:val="00B364E8"/>
    <w:rsid w:val="00B373B1"/>
    <w:rsid w:val="00B40928"/>
    <w:rsid w:val="00B4109A"/>
    <w:rsid w:val="00B4136D"/>
    <w:rsid w:val="00B447AC"/>
    <w:rsid w:val="00B45C3B"/>
    <w:rsid w:val="00B473E9"/>
    <w:rsid w:val="00B535D2"/>
    <w:rsid w:val="00B54255"/>
    <w:rsid w:val="00B54FEB"/>
    <w:rsid w:val="00B564D2"/>
    <w:rsid w:val="00B5711F"/>
    <w:rsid w:val="00B57B36"/>
    <w:rsid w:val="00B57FA7"/>
    <w:rsid w:val="00B61385"/>
    <w:rsid w:val="00B63172"/>
    <w:rsid w:val="00B633B9"/>
    <w:rsid w:val="00B64586"/>
    <w:rsid w:val="00B64589"/>
    <w:rsid w:val="00B660AB"/>
    <w:rsid w:val="00B66EFA"/>
    <w:rsid w:val="00B6766D"/>
    <w:rsid w:val="00B712C9"/>
    <w:rsid w:val="00B74650"/>
    <w:rsid w:val="00B75B6A"/>
    <w:rsid w:val="00B768BC"/>
    <w:rsid w:val="00B8122D"/>
    <w:rsid w:val="00B84C86"/>
    <w:rsid w:val="00B85565"/>
    <w:rsid w:val="00B95AF9"/>
    <w:rsid w:val="00B960D5"/>
    <w:rsid w:val="00B970E2"/>
    <w:rsid w:val="00BA032E"/>
    <w:rsid w:val="00BA4A62"/>
    <w:rsid w:val="00BA5523"/>
    <w:rsid w:val="00BA66AF"/>
    <w:rsid w:val="00BB16CA"/>
    <w:rsid w:val="00BB5744"/>
    <w:rsid w:val="00BB5DF5"/>
    <w:rsid w:val="00BB71E4"/>
    <w:rsid w:val="00BB7851"/>
    <w:rsid w:val="00BB7BFB"/>
    <w:rsid w:val="00BB7D05"/>
    <w:rsid w:val="00BC02E8"/>
    <w:rsid w:val="00BC0D2C"/>
    <w:rsid w:val="00BC16C4"/>
    <w:rsid w:val="00BC1847"/>
    <w:rsid w:val="00BC2BE6"/>
    <w:rsid w:val="00BD1947"/>
    <w:rsid w:val="00BD42F4"/>
    <w:rsid w:val="00BD4BA5"/>
    <w:rsid w:val="00BD530F"/>
    <w:rsid w:val="00BD79A3"/>
    <w:rsid w:val="00BE0850"/>
    <w:rsid w:val="00BE1380"/>
    <w:rsid w:val="00BE19D8"/>
    <w:rsid w:val="00BE44A1"/>
    <w:rsid w:val="00BE4DEE"/>
    <w:rsid w:val="00BF002D"/>
    <w:rsid w:val="00BF1A3C"/>
    <w:rsid w:val="00BF20B1"/>
    <w:rsid w:val="00BF39FD"/>
    <w:rsid w:val="00BF3F11"/>
    <w:rsid w:val="00BF4F77"/>
    <w:rsid w:val="00BF6CBC"/>
    <w:rsid w:val="00C004F9"/>
    <w:rsid w:val="00C00607"/>
    <w:rsid w:val="00C01DE6"/>
    <w:rsid w:val="00C0268D"/>
    <w:rsid w:val="00C02751"/>
    <w:rsid w:val="00C028B6"/>
    <w:rsid w:val="00C03B20"/>
    <w:rsid w:val="00C05042"/>
    <w:rsid w:val="00C0551B"/>
    <w:rsid w:val="00C06A93"/>
    <w:rsid w:val="00C071F1"/>
    <w:rsid w:val="00C078EB"/>
    <w:rsid w:val="00C10F92"/>
    <w:rsid w:val="00C11873"/>
    <w:rsid w:val="00C1270E"/>
    <w:rsid w:val="00C12C18"/>
    <w:rsid w:val="00C13105"/>
    <w:rsid w:val="00C13B87"/>
    <w:rsid w:val="00C14BE7"/>
    <w:rsid w:val="00C14FBE"/>
    <w:rsid w:val="00C15957"/>
    <w:rsid w:val="00C15A81"/>
    <w:rsid w:val="00C1638B"/>
    <w:rsid w:val="00C168D5"/>
    <w:rsid w:val="00C16A8E"/>
    <w:rsid w:val="00C16DB4"/>
    <w:rsid w:val="00C2139D"/>
    <w:rsid w:val="00C218DC"/>
    <w:rsid w:val="00C22415"/>
    <w:rsid w:val="00C22FF2"/>
    <w:rsid w:val="00C276A8"/>
    <w:rsid w:val="00C27904"/>
    <w:rsid w:val="00C3006A"/>
    <w:rsid w:val="00C30195"/>
    <w:rsid w:val="00C30841"/>
    <w:rsid w:val="00C32553"/>
    <w:rsid w:val="00C33A2F"/>
    <w:rsid w:val="00C33A4B"/>
    <w:rsid w:val="00C3423F"/>
    <w:rsid w:val="00C34B81"/>
    <w:rsid w:val="00C357C2"/>
    <w:rsid w:val="00C3582F"/>
    <w:rsid w:val="00C36433"/>
    <w:rsid w:val="00C36CC3"/>
    <w:rsid w:val="00C36F1C"/>
    <w:rsid w:val="00C413DD"/>
    <w:rsid w:val="00C434DB"/>
    <w:rsid w:val="00C43DF7"/>
    <w:rsid w:val="00C45909"/>
    <w:rsid w:val="00C461CA"/>
    <w:rsid w:val="00C466F0"/>
    <w:rsid w:val="00C4719C"/>
    <w:rsid w:val="00C4788C"/>
    <w:rsid w:val="00C5044C"/>
    <w:rsid w:val="00C56C60"/>
    <w:rsid w:val="00C57C1E"/>
    <w:rsid w:val="00C57C30"/>
    <w:rsid w:val="00C63948"/>
    <w:rsid w:val="00C65080"/>
    <w:rsid w:val="00C65844"/>
    <w:rsid w:val="00C65BD7"/>
    <w:rsid w:val="00C7101B"/>
    <w:rsid w:val="00C7224D"/>
    <w:rsid w:val="00C7338A"/>
    <w:rsid w:val="00C75576"/>
    <w:rsid w:val="00C76F11"/>
    <w:rsid w:val="00C80745"/>
    <w:rsid w:val="00C80FC3"/>
    <w:rsid w:val="00C818D1"/>
    <w:rsid w:val="00C81BFD"/>
    <w:rsid w:val="00C831FE"/>
    <w:rsid w:val="00C8428C"/>
    <w:rsid w:val="00C84970"/>
    <w:rsid w:val="00C859B0"/>
    <w:rsid w:val="00C863B7"/>
    <w:rsid w:val="00C86759"/>
    <w:rsid w:val="00C87596"/>
    <w:rsid w:val="00C905BB"/>
    <w:rsid w:val="00C926D1"/>
    <w:rsid w:val="00C9381A"/>
    <w:rsid w:val="00C94A4D"/>
    <w:rsid w:val="00C95056"/>
    <w:rsid w:val="00C9618D"/>
    <w:rsid w:val="00C96C01"/>
    <w:rsid w:val="00C96C63"/>
    <w:rsid w:val="00C97113"/>
    <w:rsid w:val="00CA1871"/>
    <w:rsid w:val="00CA21EB"/>
    <w:rsid w:val="00CA2590"/>
    <w:rsid w:val="00CA5065"/>
    <w:rsid w:val="00CA54BF"/>
    <w:rsid w:val="00CA6188"/>
    <w:rsid w:val="00CA6DEF"/>
    <w:rsid w:val="00CA76FF"/>
    <w:rsid w:val="00CA7B2E"/>
    <w:rsid w:val="00CB0721"/>
    <w:rsid w:val="00CB17D4"/>
    <w:rsid w:val="00CB5598"/>
    <w:rsid w:val="00CC05C0"/>
    <w:rsid w:val="00CC4AD9"/>
    <w:rsid w:val="00CC602F"/>
    <w:rsid w:val="00CC67AA"/>
    <w:rsid w:val="00CC762D"/>
    <w:rsid w:val="00CD0396"/>
    <w:rsid w:val="00CD1700"/>
    <w:rsid w:val="00CD1BE6"/>
    <w:rsid w:val="00CD51DD"/>
    <w:rsid w:val="00CD613D"/>
    <w:rsid w:val="00CD7728"/>
    <w:rsid w:val="00CD7778"/>
    <w:rsid w:val="00CE08D9"/>
    <w:rsid w:val="00CE1C41"/>
    <w:rsid w:val="00CE217F"/>
    <w:rsid w:val="00CE2407"/>
    <w:rsid w:val="00CE2A76"/>
    <w:rsid w:val="00CE6215"/>
    <w:rsid w:val="00CE63E8"/>
    <w:rsid w:val="00CE6693"/>
    <w:rsid w:val="00CF0DDA"/>
    <w:rsid w:val="00CF107D"/>
    <w:rsid w:val="00CF181C"/>
    <w:rsid w:val="00CF31A4"/>
    <w:rsid w:val="00CF47C2"/>
    <w:rsid w:val="00CF4FF8"/>
    <w:rsid w:val="00CF537B"/>
    <w:rsid w:val="00CF685E"/>
    <w:rsid w:val="00CF7607"/>
    <w:rsid w:val="00CF7623"/>
    <w:rsid w:val="00CF76EE"/>
    <w:rsid w:val="00D02425"/>
    <w:rsid w:val="00D05BC2"/>
    <w:rsid w:val="00D07293"/>
    <w:rsid w:val="00D077A0"/>
    <w:rsid w:val="00D13544"/>
    <w:rsid w:val="00D136D9"/>
    <w:rsid w:val="00D14D14"/>
    <w:rsid w:val="00D14D6C"/>
    <w:rsid w:val="00D161B1"/>
    <w:rsid w:val="00D17915"/>
    <w:rsid w:val="00D17A1E"/>
    <w:rsid w:val="00D211F8"/>
    <w:rsid w:val="00D22057"/>
    <w:rsid w:val="00D2292C"/>
    <w:rsid w:val="00D24608"/>
    <w:rsid w:val="00D24C22"/>
    <w:rsid w:val="00D26D81"/>
    <w:rsid w:val="00D27636"/>
    <w:rsid w:val="00D277C0"/>
    <w:rsid w:val="00D32174"/>
    <w:rsid w:val="00D3367C"/>
    <w:rsid w:val="00D36AB0"/>
    <w:rsid w:val="00D36F30"/>
    <w:rsid w:val="00D413A1"/>
    <w:rsid w:val="00D4218A"/>
    <w:rsid w:val="00D4251B"/>
    <w:rsid w:val="00D44944"/>
    <w:rsid w:val="00D46653"/>
    <w:rsid w:val="00D46A18"/>
    <w:rsid w:val="00D47676"/>
    <w:rsid w:val="00D50D39"/>
    <w:rsid w:val="00D54F66"/>
    <w:rsid w:val="00D56668"/>
    <w:rsid w:val="00D578A7"/>
    <w:rsid w:val="00D622C5"/>
    <w:rsid w:val="00D624ED"/>
    <w:rsid w:val="00D638D5"/>
    <w:rsid w:val="00D66A22"/>
    <w:rsid w:val="00D66C76"/>
    <w:rsid w:val="00D70443"/>
    <w:rsid w:val="00D70EB8"/>
    <w:rsid w:val="00D749EB"/>
    <w:rsid w:val="00D74DC7"/>
    <w:rsid w:val="00D8008F"/>
    <w:rsid w:val="00D817AB"/>
    <w:rsid w:val="00D8289B"/>
    <w:rsid w:val="00D82B37"/>
    <w:rsid w:val="00D847F3"/>
    <w:rsid w:val="00D902E5"/>
    <w:rsid w:val="00D90947"/>
    <w:rsid w:val="00D90AD9"/>
    <w:rsid w:val="00D90F4E"/>
    <w:rsid w:val="00D93AC8"/>
    <w:rsid w:val="00D94180"/>
    <w:rsid w:val="00D95985"/>
    <w:rsid w:val="00D96C6D"/>
    <w:rsid w:val="00D97A85"/>
    <w:rsid w:val="00DA3167"/>
    <w:rsid w:val="00DA6616"/>
    <w:rsid w:val="00DA7ADF"/>
    <w:rsid w:val="00DB08C0"/>
    <w:rsid w:val="00DB18CC"/>
    <w:rsid w:val="00DB5CED"/>
    <w:rsid w:val="00DB6442"/>
    <w:rsid w:val="00DB6DA8"/>
    <w:rsid w:val="00DB7025"/>
    <w:rsid w:val="00DB72F6"/>
    <w:rsid w:val="00DB7804"/>
    <w:rsid w:val="00DC3F5B"/>
    <w:rsid w:val="00DC583F"/>
    <w:rsid w:val="00DC5BE0"/>
    <w:rsid w:val="00DC6B54"/>
    <w:rsid w:val="00DD0F09"/>
    <w:rsid w:val="00DD7B18"/>
    <w:rsid w:val="00DD7ED6"/>
    <w:rsid w:val="00DE0578"/>
    <w:rsid w:val="00DE0675"/>
    <w:rsid w:val="00DE0F8A"/>
    <w:rsid w:val="00DE1BB2"/>
    <w:rsid w:val="00DE313A"/>
    <w:rsid w:val="00DE56DD"/>
    <w:rsid w:val="00DF1189"/>
    <w:rsid w:val="00DF2AEB"/>
    <w:rsid w:val="00DF4B51"/>
    <w:rsid w:val="00DF4CF8"/>
    <w:rsid w:val="00E0320F"/>
    <w:rsid w:val="00E044CB"/>
    <w:rsid w:val="00E0519F"/>
    <w:rsid w:val="00E05CAD"/>
    <w:rsid w:val="00E123D6"/>
    <w:rsid w:val="00E1272D"/>
    <w:rsid w:val="00E1683B"/>
    <w:rsid w:val="00E2042C"/>
    <w:rsid w:val="00E225B4"/>
    <w:rsid w:val="00E231D7"/>
    <w:rsid w:val="00E23233"/>
    <w:rsid w:val="00E23EB0"/>
    <w:rsid w:val="00E242CD"/>
    <w:rsid w:val="00E247EB"/>
    <w:rsid w:val="00E249CD"/>
    <w:rsid w:val="00E261F0"/>
    <w:rsid w:val="00E26625"/>
    <w:rsid w:val="00E26CAD"/>
    <w:rsid w:val="00E2729B"/>
    <w:rsid w:val="00E27700"/>
    <w:rsid w:val="00E304CB"/>
    <w:rsid w:val="00E31D4C"/>
    <w:rsid w:val="00E31F49"/>
    <w:rsid w:val="00E32379"/>
    <w:rsid w:val="00E32A15"/>
    <w:rsid w:val="00E3569C"/>
    <w:rsid w:val="00E3724D"/>
    <w:rsid w:val="00E40D63"/>
    <w:rsid w:val="00E40E42"/>
    <w:rsid w:val="00E4160C"/>
    <w:rsid w:val="00E43333"/>
    <w:rsid w:val="00E47428"/>
    <w:rsid w:val="00E474D9"/>
    <w:rsid w:val="00E50029"/>
    <w:rsid w:val="00E51049"/>
    <w:rsid w:val="00E51A64"/>
    <w:rsid w:val="00E51AF5"/>
    <w:rsid w:val="00E551F2"/>
    <w:rsid w:val="00E60570"/>
    <w:rsid w:val="00E629D8"/>
    <w:rsid w:val="00E653CF"/>
    <w:rsid w:val="00E670FE"/>
    <w:rsid w:val="00E67B46"/>
    <w:rsid w:val="00E67D63"/>
    <w:rsid w:val="00E7071D"/>
    <w:rsid w:val="00E730B4"/>
    <w:rsid w:val="00E73658"/>
    <w:rsid w:val="00E73FA0"/>
    <w:rsid w:val="00E740DF"/>
    <w:rsid w:val="00E7450E"/>
    <w:rsid w:val="00E74803"/>
    <w:rsid w:val="00E75136"/>
    <w:rsid w:val="00E767D8"/>
    <w:rsid w:val="00E77DC5"/>
    <w:rsid w:val="00E810EA"/>
    <w:rsid w:val="00E82345"/>
    <w:rsid w:val="00E828FB"/>
    <w:rsid w:val="00E83F5B"/>
    <w:rsid w:val="00E8449C"/>
    <w:rsid w:val="00E86E5E"/>
    <w:rsid w:val="00E8708B"/>
    <w:rsid w:val="00E87C67"/>
    <w:rsid w:val="00E91277"/>
    <w:rsid w:val="00E91969"/>
    <w:rsid w:val="00E930D2"/>
    <w:rsid w:val="00E9312B"/>
    <w:rsid w:val="00E938DF"/>
    <w:rsid w:val="00E94A9B"/>
    <w:rsid w:val="00E957D6"/>
    <w:rsid w:val="00E978CF"/>
    <w:rsid w:val="00EA174A"/>
    <w:rsid w:val="00EA1D73"/>
    <w:rsid w:val="00EA251F"/>
    <w:rsid w:val="00EA2C53"/>
    <w:rsid w:val="00EA2EF4"/>
    <w:rsid w:val="00EA3098"/>
    <w:rsid w:val="00EA500B"/>
    <w:rsid w:val="00EA5200"/>
    <w:rsid w:val="00EA580F"/>
    <w:rsid w:val="00EB155F"/>
    <w:rsid w:val="00EB2CBF"/>
    <w:rsid w:val="00EB32F4"/>
    <w:rsid w:val="00EB72AA"/>
    <w:rsid w:val="00EC1AF6"/>
    <w:rsid w:val="00EC1E0F"/>
    <w:rsid w:val="00EC2639"/>
    <w:rsid w:val="00EC4ED0"/>
    <w:rsid w:val="00EC5250"/>
    <w:rsid w:val="00ED0509"/>
    <w:rsid w:val="00ED1127"/>
    <w:rsid w:val="00ED157E"/>
    <w:rsid w:val="00ED1BE7"/>
    <w:rsid w:val="00EE0A9D"/>
    <w:rsid w:val="00EE19D4"/>
    <w:rsid w:val="00EE2940"/>
    <w:rsid w:val="00EE5AFA"/>
    <w:rsid w:val="00EE5DBE"/>
    <w:rsid w:val="00EF0394"/>
    <w:rsid w:val="00EF08FE"/>
    <w:rsid w:val="00EF16F6"/>
    <w:rsid w:val="00EF1808"/>
    <w:rsid w:val="00EF2D01"/>
    <w:rsid w:val="00EF3B6D"/>
    <w:rsid w:val="00EF7675"/>
    <w:rsid w:val="00EF7DB5"/>
    <w:rsid w:val="00F00127"/>
    <w:rsid w:val="00F0069D"/>
    <w:rsid w:val="00F0119E"/>
    <w:rsid w:val="00F02299"/>
    <w:rsid w:val="00F0256E"/>
    <w:rsid w:val="00F02F17"/>
    <w:rsid w:val="00F03FD0"/>
    <w:rsid w:val="00F04FB7"/>
    <w:rsid w:val="00F06998"/>
    <w:rsid w:val="00F06D81"/>
    <w:rsid w:val="00F075C5"/>
    <w:rsid w:val="00F1066E"/>
    <w:rsid w:val="00F15365"/>
    <w:rsid w:val="00F15849"/>
    <w:rsid w:val="00F1633E"/>
    <w:rsid w:val="00F203D8"/>
    <w:rsid w:val="00F21F45"/>
    <w:rsid w:val="00F229CD"/>
    <w:rsid w:val="00F230B4"/>
    <w:rsid w:val="00F2438F"/>
    <w:rsid w:val="00F250A8"/>
    <w:rsid w:val="00F25A00"/>
    <w:rsid w:val="00F32571"/>
    <w:rsid w:val="00F32573"/>
    <w:rsid w:val="00F32B72"/>
    <w:rsid w:val="00F35258"/>
    <w:rsid w:val="00F36F10"/>
    <w:rsid w:val="00F41AEC"/>
    <w:rsid w:val="00F41B46"/>
    <w:rsid w:val="00F4271D"/>
    <w:rsid w:val="00F44951"/>
    <w:rsid w:val="00F45059"/>
    <w:rsid w:val="00F45074"/>
    <w:rsid w:val="00F47F74"/>
    <w:rsid w:val="00F50105"/>
    <w:rsid w:val="00F5112E"/>
    <w:rsid w:val="00F5182A"/>
    <w:rsid w:val="00F522EF"/>
    <w:rsid w:val="00F52B05"/>
    <w:rsid w:val="00F52CD2"/>
    <w:rsid w:val="00F531E7"/>
    <w:rsid w:val="00F54B3A"/>
    <w:rsid w:val="00F54EDF"/>
    <w:rsid w:val="00F55A1B"/>
    <w:rsid w:val="00F579C2"/>
    <w:rsid w:val="00F60084"/>
    <w:rsid w:val="00F6162B"/>
    <w:rsid w:val="00F63810"/>
    <w:rsid w:val="00F64CD6"/>
    <w:rsid w:val="00F735FE"/>
    <w:rsid w:val="00F747AE"/>
    <w:rsid w:val="00F75281"/>
    <w:rsid w:val="00F75619"/>
    <w:rsid w:val="00F76EB7"/>
    <w:rsid w:val="00F8080F"/>
    <w:rsid w:val="00F813ED"/>
    <w:rsid w:val="00F818A4"/>
    <w:rsid w:val="00F84E48"/>
    <w:rsid w:val="00F90AC8"/>
    <w:rsid w:val="00F918B6"/>
    <w:rsid w:val="00F935C6"/>
    <w:rsid w:val="00F94F69"/>
    <w:rsid w:val="00F95CD8"/>
    <w:rsid w:val="00F96D01"/>
    <w:rsid w:val="00F97CD4"/>
    <w:rsid w:val="00FA1B20"/>
    <w:rsid w:val="00FA318F"/>
    <w:rsid w:val="00FA58A0"/>
    <w:rsid w:val="00FA6D86"/>
    <w:rsid w:val="00FB16D7"/>
    <w:rsid w:val="00FB1ABC"/>
    <w:rsid w:val="00FB24E2"/>
    <w:rsid w:val="00FB29B5"/>
    <w:rsid w:val="00FB3220"/>
    <w:rsid w:val="00FB364A"/>
    <w:rsid w:val="00FB3EBD"/>
    <w:rsid w:val="00FB7F6D"/>
    <w:rsid w:val="00FC34D4"/>
    <w:rsid w:val="00FC3B26"/>
    <w:rsid w:val="00FC4177"/>
    <w:rsid w:val="00FC5851"/>
    <w:rsid w:val="00FC6435"/>
    <w:rsid w:val="00FD054E"/>
    <w:rsid w:val="00FD0FCD"/>
    <w:rsid w:val="00FD4B21"/>
    <w:rsid w:val="00FD66B4"/>
    <w:rsid w:val="00FD681C"/>
    <w:rsid w:val="00FD7B1F"/>
    <w:rsid w:val="00FE1092"/>
    <w:rsid w:val="00FE2E00"/>
    <w:rsid w:val="00FE37AD"/>
    <w:rsid w:val="00FE4263"/>
    <w:rsid w:val="00FE5590"/>
    <w:rsid w:val="00FE660E"/>
    <w:rsid w:val="00FF08A2"/>
    <w:rsid w:val="00FF0AB7"/>
    <w:rsid w:val="00FF1504"/>
    <w:rsid w:val="00FF5B88"/>
    <w:rsid w:val="010569BB"/>
    <w:rsid w:val="011B0B5F"/>
    <w:rsid w:val="01320784"/>
    <w:rsid w:val="01351709"/>
    <w:rsid w:val="01395B91"/>
    <w:rsid w:val="0140055C"/>
    <w:rsid w:val="01513237"/>
    <w:rsid w:val="01560A8F"/>
    <w:rsid w:val="01575141"/>
    <w:rsid w:val="015F254D"/>
    <w:rsid w:val="01607FCF"/>
    <w:rsid w:val="01661ED8"/>
    <w:rsid w:val="016853DB"/>
    <w:rsid w:val="01746C6F"/>
    <w:rsid w:val="01821808"/>
    <w:rsid w:val="01A377BE"/>
    <w:rsid w:val="01AD00CE"/>
    <w:rsid w:val="01B74261"/>
    <w:rsid w:val="01C14B70"/>
    <w:rsid w:val="01CD2B81"/>
    <w:rsid w:val="01E811AC"/>
    <w:rsid w:val="01E96C2E"/>
    <w:rsid w:val="01F739C5"/>
    <w:rsid w:val="021F298B"/>
    <w:rsid w:val="0221260B"/>
    <w:rsid w:val="02277D98"/>
    <w:rsid w:val="02320327"/>
    <w:rsid w:val="02466FC8"/>
    <w:rsid w:val="02515359"/>
    <w:rsid w:val="025517E0"/>
    <w:rsid w:val="02661A7B"/>
    <w:rsid w:val="026B1786"/>
    <w:rsid w:val="02721111"/>
    <w:rsid w:val="027C74A2"/>
    <w:rsid w:val="027F0426"/>
    <w:rsid w:val="028710B6"/>
    <w:rsid w:val="028832B4"/>
    <w:rsid w:val="0293294A"/>
    <w:rsid w:val="029B7D56"/>
    <w:rsid w:val="02A73B69"/>
    <w:rsid w:val="02AC21EF"/>
    <w:rsid w:val="02B2797C"/>
    <w:rsid w:val="02D06F2C"/>
    <w:rsid w:val="02D91DBA"/>
    <w:rsid w:val="02E14C48"/>
    <w:rsid w:val="02EE1D5F"/>
    <w:rsid w:val="02EF77E1"/>
    <w:rsid w:val="030176FB"/>
    <w:rsid w:val="030C130F"/>
    <w:rsid w:val="03130C9A"/>
    <w:rsid w:val="031E4AAC"/>
    <w:rsid w:val="03207FB0"/>
    <w:rsid w:val="03230F34"/>
    <w:rsid w:val="032B053F"/>
    <w:rsid w:val="032E14C4"/>
    <w:rsid w:val="03526200"/>
    <w:rsid w:val="0362429C"/>
    <w:rsid w:val="03652CA2"/>
    <w:rsid w:val="037057B0"/>
    <w:rsid w:val="03720CB3"/>
    <w:rsid w:val="03936C6A"/>
    <w:rsid w:val="039B78F9"/>
    <w:rsid w:val="03BD58AF"/>
    <w:rsid w:val="03C142B6"/>
    <w:rsid w:val="03C4523A"/>
    <w:rsid w:val="03C874C4"/>
    <w:rsid w:val="03CA4BC5"/>
    <w:rsid w:val="03D609D8"/>
    <w:rsid w:val="03DB4E5F"/>
    <w:rsid w:val="041911BD"/>
    <w:rsid w:val="04284F5F"/>
    <w:rsid w:val="042C71E8"/>
    <w:rsid w:val="044F4E1E"/>
    <w:rsid w:val="04604C2D"/>
    <w:rsid w:val="046163BD"/>
    <w:rsid w:val="04664A43"/>
    <w:rsid w:val="047A14E6"/>
    <w:rsid w:val="04A967B2"/>
    <w:rsid w:val="04E81B1A"/>
    <w:rsid w:val="04E9501D"/>
    <w:rsid w:val="04ED1825"/>
    <w:rsid w:val="050F19D9"/>
    <w:rsid w:val="05102CDE"/>
    <w:rsid w:val="05176DE6"/>
    <w:rsid w:val="05222BF8"/>
    <w:rsid w:val="052B5A86"/>
    <w:rsid w:val="052C3508"/>
    <w:rsid w:val="05315411"/>
    <w:rsid w:val="053A3B22"/>
    <w:rsid w:val="05482E38"/>
    <w:rsid w:val="0555214E"/>
    <w:rsid w:val="05575651"/>
    <w:rsid w:val="055A54B2"/>
    <w:rsid w:val="056D77F4"/>
    <w:rsid w:val="056F0AF9"/>
    <w:rsid w:val="05793607"/>
    <w:rsid w:val="05821D18"/>
    <w:rsid w:val="05854E9B"/>
    <w:rsid w:val="058E35AC"/>
    <w:rsid w:val="05980638"/>
    <w:rsid w:val="05AD05DE"/>
    <w:rsid w:val="05B1513F"/>
    <w:rsid w:val="05C86C09"/>
    <w:rsid w:val="05CD6914"/>
    <w:rsid w:val="05D36833"/>
    <w:rsid w:val="05E774BE"/>
    <w:rsid w:val="05F61CD7"/>
    <w:rsid w:val="05FE3860"/>
    <w:rsid w:val="062937AB"/>
    <w:rsid w:val="062B0EAC"/>
    <w:rsid w:val="06320837"/>
    <w:rsid w:val="063E20CB"/>
    <w:rsid w:val="06462D5B"/>
    <w:rsid w:val="068602C1"/>
    <w:rsid w:val="06887047"/>
    <w:rsid w:val="068E314F"/>
    <w:rsid w:val="06945058"/>
    <w:rsid w:val="06983A5E"/>
    <w:rsid w:val="06BF391E"/>
    <w:rsid w:val="06DB57CD"/>
    <w:rsid w:val="06E95DE7"/>
    <w:rsid w:val="06F366F7"/>
    <w:rsid w:val="07005A0C"/>
    <w:rsid w:val="070E6F20"/>
    <w:rsid w:val="0722013F"/>
    <w:rsid w:val="073A1069"/>
    <w:rsid w:val="07433EF7"/>
    <w:rsid w:val="074D5B0C"/>
    <w:rsid w:val="075F5A26"/>
    <w:rsid w:val="07647CAF"/>
    <w:rsid w:val="076B50BC"/>
    <w:rsid w:val="077965D0"/>
    <w:rsid w:val="078B42EC"/>
    <w:rsid w:val="07AA4BA0"/>
    <w:rsid w:val="07AE1028"/>
    <w:rsid w:val="07F5179D"/>
    <w:rsid w:val="07F6721E"/>
    <w:rsid w:val="081B19DC"/>
    <w:rsid w:val="081D70DE"/>
    <w:rsid w:val="08211367"/>
    <w:rsid w:val="08292EF0"/>
    <w:rsid w:val="08380F8C"/>
    <w:rsid w:val="086168CD"/>
    <w:rsid w:val="08631DD0"/>
    <w:rsid w:val="08633FCF"/>
    <w:rsid w:val="08847D87"/>
    <w:rsid w:val="089C322F"/>
    <w:rsid w:val="08B65FD7"/>
    <w:rsid w:val="08BA49DD"/>
    <w:rsid w:val="08C17BEC"/>
    <w:rsid w:val="08C607F0"/>
    <w:rsid w:val="08CC5F7D"/>
    <w:rsid w:val="08E858AD"/>
    <w:rsid w:val="08EB6831"/>
    <w:rsid w:val="08EE77B6"/>
    <w:rsid w:val="08F66DC1"/>
    <w:rsid w:val="08F97D45"/>
    <w:rsid w:val="08FA57C7"/>
    <w:rsid w:val="091031EE"/>
    <w:rsid w:val="09134173"/>
    <w:rsid w:val="09230B8A"/>
    <w:rsid w:val="09257910"/>
    <w:rsid w:val="09277590"/>
    <w:rsid w:val="093211A4"/>
    <w:rsid w:val="095161D6"/>
    <w:rsid w:val="097B289D"/>
    <w:rsid w:val="09937F44"/>
    <w:rsid w:val="09AD0AEE"/>
    <w:rsid w:val="09CB009E"/>
    <w:rsid w:val="09D07DA9"/>
    <w:rsid w:val="09D232AC"/>
    <w:rsid w:val="09DA06B8"/>
    <w:rsid w:val="09EF4DDA"/>
    <w:rsid w:val="0A087F03"/>
    <w:rsid w:val="0A220AAD"/>
    <w:rsid w:val="0A2A393B"/>
    <w:rsid w:val="0A2E5BC4"/>
    <w:rsid w:val="0A420FE1"/>
    <w:rsid w:val="0A6D56A9"/>
    <w:rsid w:val="0A70662D"/>
    <w:rsid w:val="0A8607D1"/>
    <w:rsid w:val="0A9E16FB"/>
    <w:rsid w:val="0A9F717D"/>
    <w:rsid w:val="0AA74589"/>
    <w:rsid w:val="0AA8200A"/>
    <w:rsid w:val="0AD0794C"/>
    <w:rsid w:val="0AD927DA"/>
    <w:rsid w:val="0ADC375E"/>
    <w:rsid w:val="0AE72DF4"/>
    <w:rsid w:val="0AED147A"/>
    <w:rsid w:val="0AF33383"/>
    <w:rsid w:val="0AF36C07"/>
    <w:rsid w:val="0AFC1A95"/>
    <w:rsid w:val="0B002699"/>
    <w:rsid w:val="0B123C38"/>
    <w:rsid w:val="0B267056"/>
    <w:rsid w:val="0B300C6A"/>
    <w:rsid w:val="0B393AF8"/>
    <w:rsid w:val="0B4A7615"/>
    <w:rsid w:val="0B4D2798"/>
    <w:rsid w:val="0B6F074F"/>
    <w:rsid w:val="0B76450E"/>
    <w:rsid w:val="0B871679"/>
    <w:rsid w:val="0B8912F8"/>
    <w:rsid w:val="0BB25D40"/>
    <w:rsid w:val="0BB56CC5"/>
    <w:rsid w:val="0BB66944"/>
    <w:rsid w:val="0BB721C8"/>
    <w:rsid w:val="0BB77C49"/>
    <w:rsid w:val="0BC76BDF"/>
    <w:rsid w:val="0BC87EE4"/>
    <w:rsid w:val="0BC95965"/>
    <w:rsid w:val="0BD02D72"/>
    <w:rsid w:val="0BDF4286"/>
    <w:rsid w:val="0BE20A8D"/>
    <w:rsid w:val="0BEE2322"/>
    <w:rsid w:val="0BF17A23"/>
    <w:rsid w:val="0C013541"/>
    <w:rsid w:val="0C206374"/>
    <w:rsid w:val="0C234D7A"/>
    <w:rsid w:val="0C2F0B8D"/>
    <w:rsid w:val="0C345014"/>
    <w:rsid w:val="0C370197"/>
    <w:rsid w:val="0C375F99"/>
    <w:rsid w:val="0C383A1B"/>
    <w:rsid w:val="0C4B6E38"/>
    <w:rsid w:val="0C4F583E"/>
    <w:rsid w:val="0C572C4B"/>
    <w:rsid w:val="0C62485F"/>
    <w:rsid w:val="0C8B34A5"/>
    <w:rsid w:val="0C8B7C21"/>
    <w:rsid w:val="0C90792D"/>
    <w:rsid w:val="0CA230CA"/>
    <w:rsid w:val="0CBD16F5"/>
    <w:rsid w:val="0CBF1375"/>
    <w:rsid w:val="0CE0512D"/>
    <w:rsid w:val="0CE16432"/>
    <w:rsid w:val="0D080870"/>
    <w:rsid w:val="0D0D2779"/>
    <w:rsid w:val="0D246B1B"/>
    <w:rsid w:val="0D2A0A24"/>
    <w:rsid w:val="0D36577E"/>
    <w:rsid w:val="0D4912D9"/>
    <w:rsid w:val="0D7978AA"/>
    <w:rsid w:val="0D914F51"/>
    <w:rsid w:val="0D930454"/>
    <w:rsid w:val="0D945ED5"/>
    <w:rsid w:val="0DB20D09"/>
    <w:rsid w:val="0DC36A25"/>
    <w:rsid w:val="0DCC18B3"/>
    <w:rsid w:val="0DD15D3A"/>
    <w:rsid w:val="0DF66E74"/>
    <w:rsid w:val="0DF97DF8"/>
    <w:rsid w:val="0E20133D"/>
    <w:rsid w:val="0E50408A"/>
    <w:rsid w:val="0E53500F"/>
    <w:rsid w:val="0E7D3C55"/>
    <w:rsid w:val="0E8222DB"/>
    <w:rsid w:val="0E856AE3"/>
    <w:rsid w:val="0E871FE6"/>
    <w:rsid w:val="0E8B5169"/>
    <w:rsid w:val="0E935DF8"/>
    <w:rsid w:val="0E937FF7"/>
    <w:rsid w:val="0EA43B14"/>
    <w:rsid w:val="0EAC0F21"/>
    <w:rsid w:val="0EB4052B"/>
    <w:rsid w:val="0EB949B3"/>
    <w:rsid w:val="0ED542E3"/>
    <w:rsid w:val="0EDF0476"/>
    <w:rsid w:val="0EE213FB"/>
    <w:rsid w:val="0EE5457E"/>
    <w:rsid w:val="0EE80D86"/>
    <w:rsid w:val="0EEE740C"/>
    <w:rsid w:val="0EF56D96"/>
    <w:rsid w:val="0EFF09AB"/>
    <w:rsid w:val="0F0A34B9"/>
    <w:rsid w:val="0F0E1EBF"/>
    <w:rsid w:val="0F1550CD"/>
    <w:rsid w:val="0F3B750B"/>
    <w:rsid w:val="0F3D2A0E"/>
    <w:rsid w:val="0F457E1A"/>
    <w:rsid w:val="0F476BA1"/>
    <w:rsid w:val="0F4942A2"/>
    <w:rsid w:val="0F6428CD"/>
    <w:rsid w:val="0FB26250"/>
    <w:rsid w:val="0FB85BDB"/>
    <w:rsid w:val="0FBA7927"/>
    <w:rsid w:val="0FBD2063"/>
    <w:rsid w:val="0FBF5566"/>
    <w:rsid w:val="0FD77389"/>
    <w:rsid w:val="0FF71E3C"/>
    <w:rsid w:val="0FFE504A"/>
    <w:rsid w:val="1000054D"/>
    <w:rsid w:val="100B4360"/>
    <w:rsid w:val="10285E8F"/>
    <w:rsid w:val="102B6E13"/>
    <w:rsid w:val="1039742E"/>
    <w:rsid w:val="10476743"/>
    <w:rsid w:val="10537FD8"/>
    <w:rsid w:val="108A5F33"/>
    <w:rsid w:val="10927ABC"/>
    <w:rsid w:val="109E1350"/>
    <w:rsid w:val="10AA5163"/>
    <w:rsid w:val="10B434F4"/>
    <w:rsid w:val="10BB2E7F"/>
    <w:rsid w:val="10D053A3"/>
    <w:rsid w:val="10D26327"/>
    <w:rsid w:val="10E904CB"/>
    <w:rsid w:val="10E93D4E"/>
    <w:rsid w:val="10F90765"/>
    <w:rsid w:val="11154812"/>
    <w:rsid w:val="114B0570"/>
    <w:rsid w:val="114C276E"/>
    <w:rsid w:val="114E5C71"/>
    <w:rsid w:val="11516BF6"/>
    <w:rsid w:val="11550E7F"/>
    <w:rsid w:val="11566901"/>
    <w:rsid w:val="11584002"/>
    <w:rsid w:val="11597885"/>
    <w:rsid w:val="115C2A08"/>
    <w:rsid w:val="11666B9B"/>
    <w:rsid w:val="118273C5"/>
    <w:rsid w:val="118770D0"/>
    <w:rsid w:val="11922EE2"/>
    <w:rsid w:val="11C7593B"/>
    <w:rsid w:val="11CA68BF"/>
    <w:rsid w:val="11D648D0"/>
    <w:rsid w:val="11D70154"/>
    <w:rsid w:val="11D72352"/>
    <w:rsid w:val="11E00A63"/>
    <w:rsid w:val="11E051E0"/>
    <w:rsid w:val="11E12C61"/>
    <w:rsid w:val="11EC4876"/>
    <w:rsid w:val="11ED22F7"/>
    <w:rsid w:val="12003516"/>
    <w:rsid w:val="120D282C"/>
    <w:rsid w:val="121A40C0"/>
    <w:rsid w:val="121B53C5"/>
    <w:rsid w:val="121C75C3"/>
    <w:rsid w:val="122449D0"/>
    <w:rsid w:val="12257ED3"/>
    <w:rsid w:val="123C2076"/>
    <w:rsid w:val="125606A2"/>
    <w:rsid w:val="1266673E"/>
    <w:rsid w:val="1270704D"/>
    <w:rsid w:val="128072E8"/>
    <w:rsid w:val="128611F1"/>
    <w:rsid w:val="12864A74"/>
    <w:rsid w:val="128B0EFC"/>
    <w:rsid w:val="12964D0E"/>
    <w:rsid w:val="129E211B"/>
    <w:rsid w:val="12AD10B0"/>
    <w:rsid w:val="12B564BD"/>
    <w:rsid w:val="12B92B94"/>
    <w:rsid w:val="12DC417E"/>
    <w:rsid w:val="12E4700C"/>
    <w:rsid w:val="12F14123"/>
    <w:rsid w:val="12F3035B"/>
    <w:rsid w:val="12F85CAD"/>
    <w:rsid w:val="12FB6C31"/>
    <w:rsid w:val="130143BE"/>
    <w:rsid w:val="13101155"/>
    <w:rsid w:val="131B4F68"/>
    <w:rsid w:val="13340090"/>
    <w:rsid w:val="133A1F99"/>
    <w:rsid w:val="1347382D"/>
    <w:rsid w:val="13506092"/>
    <w:rsid w:val="135079C0"/>
    <w:rsid w:val="13515442"/>
    <w:rsid w:val="136043D7"/>
    <w:rsid w:val="13671B64"/>
    <w:rsid w:val="137333F8"/>
    <w:rsid w:val="13872098"/>
    <w:rsid w:val="139D423C"/>
    <w:rsid w:val="13A85E50"/>
    <w:rsid w:val="13B518E3"/>
    <w:rsid w:val="13B576E5"/>
    <w:rsid w:val="13B65166"/>
    <w:rsid w:val="13CE280D"/>
    <w:rsid w:val="13E80E38"/>
    <w:rsid w:val="13ED1A3D"/>
    <w:rsid w:val="13F25EC4"/>
    <w:rsid w:val="13F33946"/>
    <w:rsid w:val="13FD21A1"/>
    <w:rsid w:val="13FE555A"/>
    <w:rsid w:val="14037464"/>
    <w:rsid w:val="14044EE5"/>
    <w:rsid w:val="1411115B"/>
    <w:rsid w:val="141D5E0F"/>
    <w:rsid w:val="14247998"/>
    <w:rsid w:val="1426671F"/>
    <w:rsid w:val="14281C22"/>
    <w:rsid w:val="142976A3"/>
    <w:rsid w:val="14337FB3"/>
    <w:rsid w:val="144E65DE"/>
    <w:rsid w:val="14596B6E"/>
    <w:rsid w:val="146D1091"/>
    <w:rsid w:val="14827D32"/>
    <w:rsid w:val="14840CB7"/>
    <w:rsid w:val="14CE23B0"/>
    <w:rsid w:val="14F325EF"/>
    <w:rsid w:val="14F70FF5"/>
    <w:rsid w:val="14FF6402"/>
    <w:rsid w:val="150C1E94"/>
    <w:rsid w:val="15142B24"/>
    <w:rsid w:val="15196FAC"/>
    <w:rsid w:val="152704C0"/>
    <w:rsid w:val="15406E6B"/>
    <w:rsid w:val="15460D75"/>
    <w:rsid w:val="154B51FC"/>
    <w:rsid w:val="157405BF"/>
    <w:rsid w:val="157463C1"/>
    <w:rsid w:val="15756040"/>
    <w:rsid w:val="15782848"/>
    <w:rsid w:val="157B37CD"/>
    <w:rsid w:val="159852FC"/>
    <w:rsid w:val="15A84456"/>
    <w:rsid w:val="15A93017"/>
    <w:rsid w:val="15AB431C"/>
    <w:rsid w:val="15AC3F9C"/>
    <w:rsid w:val="15AD1A1E"/>
    <w:rsid w:val="15D12ED7"/>
    <w:rsid w:val="15D20959"/>
    <w:rsid w:val="15ED2807"/>
    <w:rsid w:val="15FC5020"/>
    <w:rsid w:val="16103CC1"/>
    <w:rsid w:val="16117544"/>
    <w:rsid w:val="163D5A89"/>
    <w:rsid w:val="164D3B25"/>
    <w:rsid w:val="164E15A7"/>
    <w:rsid w:val="16576633"/>
    <w:rsid w:val="165C08BD"/>
    <w:rsid w:val="167D4675"/>
    <w:rsid w:val="16892685"/>
    <w:rsid w:val="168E2390"/>
    <w:rsid w:val="1696521E"/>
    <w:rsid w:val="16A3322F"/>
    <w:rsid w:val="16A56732"/>
    <w:rsid w:val="16B02545"/>
    <w:rsid w:val="16B52250"/>
    <w:rsid w:val="16B6444E"/>
    <w:rsid w:val="16BA66D8"/>
    <w:rsid w:val="16C23AE4"/>
    <w:rsid w:val="16C31566"/>
    <w:rsid w:val="16DE3414"/>
    <w:rsid w:val="16EA4CA9"/>
    <w:rsid w:val="16F0332F"/>
    <w:rsid w:val="16F83FBE"/>
    <w:rsid w:val="170F5DE2"/>
    <w:rsid w:val="17126D66"/>
    <w:rsid w:val="17176A71"/>
    <w:rsid w:val="171D50F7"/>
    <w:rsid w:val="17332B1E"/>
    <w:rsid w:val="17356021"/>
    <w:rsid w:val="174043B2"/>
    <w:rsid w:val="175E3962"/>
    <w:rsid w:val="176C3F7D"/>
    <w:rsid w:val="17802C1E"/>
    <w:rsid w:val="17833BA2"/>
    <w:rsid w:val="179802C4"/>
    <w:rsid w:val="17A7505C"/>
    <w:rsid w:val="17B42173"/>
    <w:rsid w:val="17CE2D1D"/>
    <w:rsid w:val="17D34C26"/>
    <w:rsid w:val="17DE7734"/>
    <w:rsid w:val="17DF0A39"/>
    <w:rsid w:val="17E75E45"/>
    <w:rsid w:val="17E85AC5"/>
    <w:rsid w:val="17EB6A4A"/>
    <w:rsid w:val="17F141D6"/>
    <w:rsid w:val="180D3B06"/>
    <w:rsid w:val="181A7599"/>
    <w:rsid w:val="182B7833"/>
    <w:rsid w:val="182E07B8"/>
    <w:rsid w:val="1830753E"/>
    <w:rsid w:val="183326C1"/>
    <w:rsid w:val="184B7D68"/>
    <w:rsid w:val="185B5E04"/>
    <w:rsid w:val="18775734"/>
    <w:rsid w:val="1887214B"/>
    <w:rsid w:val="18954CE4"/>
    <w:rsid w:val="18AC4909"/>
    <w:rsid w:val="18AD6B08"/>
    <w:rsid w:val="18BB389F"/>
    <w:rsid w:val="18CA3EB9"/>
    <w:rsid w:val="18CB193B"/>
    <w:rsid w:val="18DA4729"/>
    <w:rsid w:val="18DC2EDA"/>
    <w:rsid w:val="18E402E6"/>
    <w:rsid w:val="18E55D68"/>
    <w:rsid w:val="18EE2DF4"/>
    <w:rsid w:val="18F71505"/>
    <w:rsid w:val="18FD7B8B"/>
    <w:rsid w:val="18FE0E90"/>
    <w:rsid w:val="19024013"/>
    <w:rsid w:val="190D7E26"/>
    <w:rsid w:val="193B5472"/>
    <w:rsid w:val="19420680"/>
    <w:rsid w:val="1942287E"/>
    <w:rsid w:val="19430300"/>
    <w:rsid w:val="19690540"/>
    <w:rsid w:val="196D6F46"/>
    <w:rsid w:val="19740ACF"/>
    <w:rsid w:val="197468D1"/>
    <w:rsid w:val="19793C95"/>
    <w:rsid w:val="197E13DE"/>
    <w:rsid w:val="198567EB"/>
    <w:rsid w:val="19871CEE"/>
    <w:rsid w:val="19977D8A"/>
    <w:rsid w:val="19AC7D2F"/>
    <w:rsid w:val="19B263B5"/>
    <w:rsid w:val="19B915C3"/>
    <w:rsid w:val="19CC0E30"/>
    <w:rsid w:val="19F63627"/>
    <w:rsid w:val="1A04293C"/>
    <w:rsid w:val="1A0503BE"/>
    <w:rsid w:val="1A2331F1"/>
    <w:rsid w:val="1A264176"/>
    <w:rsid w:val="1A271BF7"/>
    <w:rsid w:val="1A2B27FC"/>
    <w:rsid w:val="1A2E1582"/>
    <w:rsid w:val="1A3E181D"/>
    <w:rsid w:val="1A4127A1"/>
    <w:rsid w:val="1A4511A7"/>
    <w:rsid w:val="1A4E6234"/>
    <w:rsid w:val="1A6516DC"/>
    <w:rsid w:val="1A79617E"/>
    <w:rsid w:val="1A84670E"/>
    <w:rsid w:val="1A9731B0"/>
    <w:rsid w:val="1AA25CBE"/>
    <w:rsid w:val="1AA85649"/>
    <w:rsid w:val="1AAC404F"/>
    <w:rsid w:val="1AB87E61"/>
    <w:rsid w:val="1AF5354A"/>
    <w:rsid w:val="1B0302E1"/>
    <w:rsid w:val="1B045D62"/>
    <w:rsid w:val="1B240815"/>
    <w:rsid w:val="1B2E1125"/>
    <w:rsid w:val="1B423649"/>
    <w:rsid w:val="1B4310CA"/>
    <w:rsid w:val="1B446B4C"/>
    <w:rsid w:val="1B4F70DB"/>
    <w:rsid w:val="1B5003E0"/>
    <w:rsid w:val="1B520060"/>
    <w:rsid w:val="1B5C096F"/>
    <w:rsid w:val="1B5E76F6"/>
    <w:rsid w:val="1B602BF9"/>
    <w:rsid w:val="1B693508"/>
    <w:rsid w:val="1B9368CB"/>
    <w:rsid w:val="1BA445E7"/>
    <w:rsid w:val="1BAC19F3"/>
    <w:rsid w:val="1BAD2CF8"/>
    <w:rsid w:val="1BAE4EF6"/>
    <w:rsid w:val="1BB65B86"/>
    <w:rsid w:val="1BBB420C"/>
    <w:rsid w:val="1BC738A2"/>
    <w:rsid w:val="1BCA6A25"/>
    <w:rsid w:val="1BD35136"/>
    <w:rsid w:val="1BDB2542"/>
    <w:rsid w:val="1BE31B4D"/>
    <w:rsid w:val="1BE91858"/>
    <w:rsid w:val="1C091D8D"/>
    <w:rsid w:val="1C0D4016"/>
    <w:rsid w:val="1C0E1A98"/>
    <w:rsid w:val="1C163621"/>
    <w:rsid w:val="1C2077B4"/>
    <w:rsid w:val="1C217434"/>
    <w:rsid w:val="1C222CB7"/>
    <w:rsid w:val="1C454170"/>
    <w:rsid w:val="1C5046FF"/>
    <w:rsid w:val="1C787E42"/>
    <w:rsid w:val="1C8416D6"/>
    <w:rsid w:val="1C8629DB"/>
    <w:rsid w:val="1C993BFA"/>
    <w:rsid w:val="1CA20C86"/>
    <w:rsid w:val="1CA7510E"/>
    <w:rsid w:val="1CAC4E19"/>
    <w:rsid w:val="1CB112A1"/>
    <w:rsid w:val="1CB57CA7"/>
    <w:rsid w:val="1CB65729"/>
    <w:rsid w:val="1CDB5968"/>
    <w:rsid w:val="1CF04609"/>
    <w:rsid w:val="1CF3300F"/>
    <w:rsid w:val="1D104B3E"/>
    <w:rsid w:val="1D120041"/>
    <w:rsid w:val="1D170C45"/>
    <w:rsid w:val="1D194148"/>
    <w:rsid w:val="1D1A544D"/>
    <w:rsid w:val="1D2821E4"/>
    <w:rsid w:val="1D40788B"/>
    <w:rsid w:val="1D520E2A"/>
    <w:rsid w:val="1D5F48BD"/>
    <w:rsid w:val="1D783268"/>
    <w:rsid w:val="1D7879E5"/>
    <w:rsid w:val="1D856CFB"/>
    <w:rsid w:val="1D893503"/>
    <w:rsid w:val="1D8C4487"/>
    <w:rsid w:val="1D8D798A"/>
    <w:rsid w:val="1D962818"/>
    <w:rsid w:val="1DA21EAE"/>
    <w:rsid w:val="1DC65566"/>
    <w:rsid w:val="1DCD0774"/>
    <w:rsid w:val="1DCE61F5"/>
    <w:rsid w:val="1DDC5928"/>
    <w:rsid w:val="1DDD2F8D"/>
    <w:rsid w:val="1DDE6490"/>
    <w:rsid w:val="1DE06110"/>
    <w:rsid w:val="1DE86D9F"/>
    <w:rsid w:val="1DED79A4"/>
    <w:rsid w:val="1DF041AC"/>
    <w:rsid w:val="1E0972D4"/>
    <w:rsid w:val="1E0D155D"/>
    <w:rsid w:val="1E2A7432"/>
    <w:rsid w:val="1E330118"/>
    <w:rsid w:val="1E3E1D2D"/>
    <w:rsid w:val="1E4A7D3D"/>
    <w:rsid w:val="1E5209CD"/>
    <w:rsid w:val="1E5C12DD"/>
    <w:rsid w:val="1E6C4DFA"/>
    <w:rsid w:val="1E761E86"/>
    <w:rsid w:val="1E8930A5"/>
    <w:rsid w:val="1E8A43AA"/>
    <w:rsid w:val="1E8B1E2C"/>
    <w:rsid w:val="1E9858BE"/>
    <w:rsid w:val="1E993340"/>
    <w:rsid w:val="1EA33C4F"/>
    <w:rsid w:val="1EB3776D"/>
    <w:rsid w:val="1EB4196B"/>
    <w:rsid w:val="1ECD0317"/>
    <w:rsid w:val="1ED66A28"/>
    <w:rsid w:val="1EDE3E34"/>
    <w:rsid w:val="1EE07337"/>
    <w:rsid w:val="1EE45D3E"/>
    <w:rsid w:val="1EFB7B61"/>
    <w:rsid w:val="1EFF4369"/>
    <w:rsid w:val="1F117B06"/>
    <w:rsid w:val="1F16618C"/>
    <w:rsid w:val="1F22068F"/>
    <w:rsid w:val="1F3644C3"/>
    <w:rsid w:val="1F400656"/>
    <w:rsid w:val="1F477FE0"/>
    <w:rsid w:val="1F4956E2"/>
    <w:rsid w:val="1F543A73"/>
    <w:rsid w:val="1F62080A"/>
    <w:rsid w:val="1F641B0F"/>
    <w:rsid w:val="1F746526"/>
    <w:rsid w:val="1F7807AF"/>
    <w:rsid w:val="1F842044"/>
    <w:rsid w:val="1F936DDB"/>
    <w:rsid w:val="1F996766"/>
    <w:rsid w:val="1F9B1C69"/>
    <w:rsid w:val="1FA060F1"/>
    <w:rsid w:val="1FA4037A"/>
    <w:rsid w:val="1FB37310"/>
    <w:rsid w:val="1FBF69A5"/>
    <w:rsid w:val="1FC508AF"/>
    <w:rsid w:val="1FCE373D"/>
    <w:rsid w:val="1FDC04D4"/>
    <w:rsid w:val="1FE37E5F"/>
    <w:rsid w:val="1FE93F66"/>
    <w:rsid w:val="200D4526"/>
    <w:rsid w:val="20101C28"/>
    <w:rsid w:val="20187034"/>
    <w:rsid w:val="20194AB6"/>
    <w:rsid w:val="202D3756"/>
    <w:rsid w:val="20360450"/>
    <w:rsid w:val="20446BFF"/>
    <w:rsid w:val="20593321"/>
    <w:rsid w:val="20700D48"/>
    <w:rsid w:val="207606D2"/>
    <w:rsid w:val="20776154"/>
    <w:rsid w:val="20820C62"/>
    <w:rsid w:val="20A5599E"/>
    <w:rsid w:val="20A943A5"/>
    <w:rsid w:val="20B42736"/>
    <w:rsid w:val="20BD3045"/>
    <w:rsid w:val="20C34F4E"/>
    <w:rsid w:val="20F35A9E"/>
    <w:rsid w:val="20F91BA5"/>
    <w:rsid w:val="20FC63AD"/>
    <w:rsid w:val="21091E3F"/>
    <w:rsid w:val="210F75CC"/>
    <w:rsid w:val="2110504E"/>
    <w:rsid w:val="21143A54"/>
    <w:rsid w:val="21197EDC"/>
    <w:rsid w:val="211D0AE0"/>
    <w:rsid w:val="213D1395"/>
    <w:rsid w:val="214A06AB"/>
    <w:rsid w:val="21556A3C"/>
    <w:rsid w:val="215B63C6"/>
    <w:rsid w:val="216337D3"/>
    <w:rsid w:val="21690F5F"/>
    <w:rsid w:val="21723DED"/>
    <w:rsid w:val="21820804"/>
    <w:rsid w:val="21A60DC4"/>
    <w:rsid w:val="21B26DD5"/>
    <w:rsid w:val="21B6105F"/>
    <w:rsid w:val="21B91FE3"/>
    <w:rsid w:val="21BE0669"/>
    <w:rsid w:val="21C03B6C"/>
    <w:rsid w:val="21C76D7B"/>
    <w:rsid w:val="21C847FC"/>
    <w:rsid w:val="21CC797F"/>
    <w:rsid w:val="21D63B12"/>
    <w:rsid w:val="21DB7F9A"/>
    <w:rsid w:val="2204335C"/>
    <w:rsid w:val="22214E8B"/>
    <w:rsid w:val="222D4521"/>
    <w:rsid w:val="224366C4"/>
    <w:rsid w:val="22446344"/>
    <w:rsid w:val="225059DA"/>
    <w:rsid w:val="225C17EC"/>
    <w:rsid w:val="22690B02"/>
    <w:rsid w:val="22750198"/>
    <w:rsid w:val="22823C2A"/>
    <w:rsid w:val="228935B5"/>
    <w:rsid w:val="2297614E"/>
    <w:rsid w:val="229F0FDC"/>
    <w:rsid w:val="22A031DB"/>
    <w:rsid w:val="22B01277"/>
    <w:rsid w:val="22B91B86"/>
    <w:rsid w:val="22C01511"/>
    <w:rsid w:val="22DA20BB"/>
    <w:rsid w:val="22EA5BD8"/>
    <w:rsid w:val="22F11CE0"/>
    <w:rsid w:val="23061C85"/>
    <w:rsid w:val="230A4E08"/>
    <w:rsid w:val="233B0E5B"/>
    <w:rsid w:val="233C215F"/>
    <w:rsid w:val="234B10F5"/>
    <w:rsid w:val="234F58FD"/>
    <w:rsid w:val="23551A04"/>
    <w:rsid w:val="23555288"/>
    <w:rsid w:val="23574F07"/>
    <w:rsid w:val="235E0116"/>
    <w:rsid w:val="23754AA7"/>
    <w:rsid w:val="237779BB"/>
    <w:rsid w:val="23780CBF"/>
    <w:rsid w:val="23A32E08"/>
    <w:rsid w:val="23A37585"/>
    <w:rsid w:val="23AF3398"/>
    <w:rsid w:val="23EF1C03"/>
    <w:rsid w:val="23F22B88"/>
    <w:rsid w:val="23FF441C"/>
    <w:rsid w:val="2401791F"/>
    <w:rsid w:val="240772AA"/>
    <w:rsid w:val="242A2CE1"/>
    <w:rsid w:val="2430046E"/>
    <w:rsid w:val="24462612"/>
    <w:rsid w:val="24497D13"/>
    <w:rsid w:val="245F573A"/>
    <w:rsid w:val="246A3ACB"/>
    <w:rsid w:val="24701257"/>
    <w:rsid w:val="247456DF"/>
    <w:rsid w:val="247B506A"/>
    <w:rsid w:val="24816F73"/>
    <w:rsid w:val="248F0487"/>
    <w:rsid w:val="24971117"/>
    <w:rsid w:val="24B36813"/>
    <w:rsid w:val="24D40F7C"/>
    <w:rsid w:val="24D6667D"/>
    <w:rsid w:val="24E06F8D"/>
    <w:rsid w:val="24EB531E"/>
    <w:rsid w:val="24F61130"/>
    <w:rsid w:val="2509234F"/>
    <w:rsid w:val="250F4259"/>
    <w:rsid w:val="25101CDA"/>
    <w:rsid w:val="25163BE4"/>
    <w:rsid w:val="254F5042"/>
    <w:rsid w:val="256B4972"/>
    <w:rsid w:val="25733F7D"/>
    <w:rsid w:val="25A2704B"/>
    <w:rsid w:val="25C73A07"/>
    <w:rsid w:val="25C7728B"/>
    <w:rsid w:val="25CC3712"/>
    <w:rsid w:val="25D76220"/>
    <w:rsid w:val="25E37AB4"/>
    <w:rsid w:val="25F200CF"/>
    <w:rsid w:val="25FF73E4"/>
    <w:rsid w:val="262827A7"/>
    <w:rsid w:val="262F7F34"/>
    <w:rsid w:val="2635403B"/>
    <w:rsid w:val="26600703"/>
    <w:rsid w:val="266A0D63"/>
    <w:rsid w:val="266B4515"/>
    <w:rsid w:val="26704220"/>
    <w:rsid w:val="2671641F"/>
    <w:rsid w:val="267D5AB4"/>
    <w:rsid w:val="268E7F4D"/>
    <w:rsid w:val="26B14C8A"/>
    <w:rsid w:val="26E776E2"/>
    <w:rsid w:val="26F30F76"/>
    <w:rsid w:val="26FA0901"/>
    <w:rsid w:val="270B2D9A"/>
    <w:rsid w:val="270C081B"/>
    <w:rsid w:val="271A0E36"/>
    <w:rsid w:val="2728014B"/>
    <w:rsid w:val="272E2055"/>
    <w:rsid w:val="273419E0"/>
    <w:rsid w:val="27431FFA"/>
    <w:rsid w:val="27520F90"/>
    <w:rsid w:val="2759419E"/>
    <w:rsid w:val="27615D27"/>
    <w:rsid w:val="27777ECB"/>
    <w:rsid w:val="277C1DD4"/>
    <w:rsid w:val="278739E8"/>
    <w:rsid w:val="278A496D"/>
    <w:rsid w:val="27A14592"/>
    <w:rsid w:val="27A83F1D"/>
    <w:rsid w:val="27A877A0"/>
    <w:rsid w:val="27B457B1"/>
    <w:rsid w:val="27B74537"/>
    <w:rsid w:val="27C32548"/>
    <w:rsid w:val="27C4384D"/>
    <w:rsid w:val="27CB7955"/>
    <w:rsid w:val="27CC0C59"/>
    <w:rsid w:val="27DC5671"/>
    <w:rsid w:val="27F84FA1"/>
    <w:rsid w:val="281A67DA"/>
    <w:rsid w:val="281D775F"/>
    <w:rsid w:val="282370EA"/>
    <w:rsid w:val="28283572"/>
    <w:rsid w:val="283D4410"/>
    <w:rsid w:val="283D7C94"/>
    <w:rsid w:val="283F3197"/>
    <w:rsid w:val="28420898"/>
    <w:rsid w:val="28462B22"/>
    <w:rsid w:val="284B6FA9"/>
    <w:rsid w:val="286420D2"/>
    <w:rsid w:val="286768D9"/>
    <w:rsid w:val="286C4F60"/>
    <w:rsid w:val="28780D72"/>
    <w:rsid w:val="28913E9A"/>
    <w:rsid w:val="289B002D"/>
    <w:rsid w:val="28A37638"/>
    <w:rsid w:val="28CF1781"/>
    <w:rsid w:val="28D25F89"/>
    <w:rsid w:val="28DA3395"/>
    <w:rsid w:val="28F263D7"/>
    <w:rsid w:val="28F519C1"/>
    <w:rsid w:val="28FD484F"/>
    <w:rsid w:val="29510A55"/>
    <w:rsid w:val="295142D9"/>
    <w:rsid w:val="29552CDF"/>
    <w:rsid w:val="295D00EB"/>
    <w:rsid w:val="29652F79"/>
    <w:rsid w:val="296960FC"/>
    <w:rsid w:val="297D4D9D"/>
    <w:rsid w:val="29847FAB"/>
    <w:rsid w:val="29AC36EE"/>
    <w:rsid w:val="29B155F7"/>
    <w:rsid w:val="29B277F5"/>
    <w:rsid w:val="29CE7125"/>
    <w:rsid w:val="29D71FB3"/>
    <w:rsid w:val="29D87A35"/>
    <w:rsid w:val="29DC0639"/>
    <w:rsid w:val="29DE193E"/>
    <w:rsid w:val="29FF56F6"/>
    <w:rsid w:val="2A031B7E"/>
    <w:rsid w:val="2A055081"/>
    <w:rsid w:val="2A070584"/>
    <w:rsid w:val="2A0D6C0A"/>
    <w:rsid w:val="2A1A5F20"/>
    <w:rsid w:val="2A234631"/>
    <w:rsid w:val="2A236931"/>
    <w:rsid w:val="2A305EC5"/>
    <w:rsid w:val="2A380D53"/>
    <w:rsid w:val="2A475AEA"/>
    <w:rsid w:val="2A4E2EF7"/>
    <w:rsid w:val="2A5F3191"/>
    <w:rsid w:val="2A7862B9"/>
    <w:rsid w:val="2A8F5EDF"/>
    <w:rsid w:val="2A9867EE"/>
    <w:rsid w:val="2A9F6179"/>
    <w:rsid w:val="2AAE0992"/>
    <w:rsid w:val="2AB3069D"/>
    <w:rsid w:val="2ABF44AF"/>
    <w:rsid w:val="2AC92840"/>
    <w:rsid w:val="2ACD1247"/>
    <w:rsid w:val="2AD40BD1"/>
    <w:rsid w:val="2ADB3DDF"/>
    <w:rsid w:val="2AEE028F"/>
    <w:rsid w:val="2AF54989"/>
    <w:rsid w:val="2AF97B0C"/>
    <w:rsid w:val="2B272BDA"/>
    <w:rsid w:val="2B3C2B7F"/>
    <w:rsid w:val="2B3D0601"/>
    <w:rsid w:val="2B4E2A99"/>
    <w:rsid w:val="2B5711AB"/>
    <w:rsid w:val="2B5D7831"/>
    <w:rsid w:val="2B6F6851"/>
    <w:rsid w:val="2B754ED7"/>
    <w:rsid w:val="2B9A7696"/>
    <w:rsid w:val="2BB327BE"/>
    <w:rsid w:val="2BB824C9"/>
    <w:rsid w:val="2BBC30CD"/>
    <w:rsid w:val="2BC67260"/>
    <w:rsid w:val="2BDB3982"/>
    <w:rsid w:val="2BE2330D"/>
    <w:rsid w:val="2C01033F"/>
    <w:rsid w:val="2C2240F7"/>
    <w:rsid w:val="2C233D76"/>
    <w:rsid w:val="2C341A92"/>
    <w:rsid w:val="2C4C4F3B"/>
    <w:rsid w:val="2C4D29BC"/>
    <w:rsid w:val="2C5113C3"/>
    <w:rsid w:val="2C594250"/>
    <w:rsid w:val="2C6538E6"/>
    <w:rsid w:val="2C68486B"/>
    <w:rsid w:val="2C6A44EB"/>
    <w:rsid w:val="2C7176F9"/>
    <w:rsid w:val="2C8D59A4"/>
    <w:rsid w:val="2C906929"/>
    <w:rsid w:val="2C983D35"/>
    <w:rsid w:val="2CAE175C"/>
    <w:rsid w:val="2CB20162"/>
    <w:rsid w:val="2CCA5809"/>
    <w:rsid w:val="2CD15194"/>
    <w:rsid w:val="2CD5161C"/>
    <w:rsid w:val="2CD95E24"/>
    <w:rsid w:val="2CDD22AB"/>
    <w:rsid w:val="2CDD482A"/>
    <w:rsid w:val="2CE03230"/>
    <w:rsid w:val="2CEC37BF"/>
    <w:rsid w:val="2CF4664D"/>
    <w:rsid w:val="2CF61B50"/>
    <w:rsid w:val="2CF72E55"/>
    <w:rsid w:val="2CFC72DD"/>
    <w:rsid w:val="2CFE6F5D"/>
    <w:rsid w:val="2D092D6F"/>
    <w:rsid w:val="2D190E0B"/>
    <w:rsid w:val="2D3D22C5"/>
    <w:rsid w:val="2D470656"/>
    <w:rsid w:val="2D537CEC"/>
    <w:rsid w:val="2D626C81"/>
    <w:rsid w:val="2D9716DA"/>
    <w:rsid w:val="2DA42F6E"/>
    <w:rsid w:val="2DB3100A"/>
    <w:rsid w:val="2DDE404C"/>
    <w:rsid w:val="2DE0754F"/>
    <w:rsid w:val="2E0D299D"/>
    <w:rsid w:val="2E1D73B4"/>
    <w:rsid w:val="2E3D56EB"/>
    <w:rsid w:val="2E3E316C"/>
    <w:rsid w:val="2E3F536B"/>
    <w:rsid w:val="2E616BA4"/>
    <w:rsid w:val="2E6F393B"/>
    <w:rsid w:val="2E747DC3"/>
    <w:rsid w:val="2E7510C8"/>
    <w:rsid w:val="2E8A57EA"/>
    <w:rsid w:val="2E8C0CED"/>
    <w:rsid w:val="2E924DF5"/>
    <w:rsid w:val="2ECF4C5A"/>
    <w:rsid w:val="2EDD77F3"/>
    <w:rsid w:val="2EE23C7A"/>
    <w:rsid w:val="2EF9001C"/>
    <w:rsid w:val="2EFF57A9"/>
    <w:rsid w:val="2F0C123B"/>
    <w:rsid w:val="2F1156C3"/>
    <w:rsid w:val="2F257BE7"/>
    <w:rsid w:val="2F2A406E"/>
    <w:rsid w:val="2F31727D"/>
    <w:rsid w:val="2F357E81"/>
    <w:rsid w:val="2F380E06"/>
    <w:rsid w:val="2F437197"/>
    <w:rsid w:val="2F4B2025"/>
    <w:rsid w:val="2F4D5528"/>
    <w:rsid w:val="2F6915D5"/>
    <w:rsid w:val="2F6E5A5D"/>
    <w:rsid w:val="2F8D6311"/>
    <w:rsid w:val="2F922799"/>
    <w:rsid w:val="2F9846A2"/>
    <w:rsid w:val="2F9D65AC"/>
    <w:rsid w:val="2FA304B5"/>
    <w:rsid w:val="2FA76EBB"/>
    <w:rsid w:val="2FC20D6A"/>
    <w:rsid w:val="2FD9510C"/>
    <w:rsid w:val="2FEA0C29"/>
    <w:rsid w:val="2FF23AB7"/>
    <w:rsid w:val="2FF81244"/>
    <w:rsid w:val="2FFC43C7"/>
    <w:rsid w:val="300417D3"/>
    <w:rsid w:val="30085C5B"/>
    <w:rsid w:val="300D5966"/>
    <w:rsid w:val="30152D72"/>
    <w:rsid w:val="30176275"/>
    <w:rsid w:val="30272C8D"/>
    <w:rsid w:val="302D4B96"/>
    <w:rsid w:val="303F3BB7"/>
    <w:rsid w:val="30436D3A"/>
    <w:rsid w:val="30486A45"/>
    <w:rsid w:val="305F666A"/>
    <w:rsid w:val="30881A2C"/>
    <w:rsid w:val="3088782E"/>
    <w:rsid w:val="3091013E"/>
    <w:rsid w:val="3092233C"/>
    <w:rsid w:val="30A5355B"/>
    <w:rsid w:val="30A957E4"/>
    <w:rsid w:val="30C90297"/>
    <w:rsid w:val="30D540AA"/>
    <w:rsid w:val="30DB1837"/>
    <w:rsid w:val="30E346C5"/>
    <w:rsid w:val="30EB624E"/>
    <w:rsid w:val="30ED1751"/>
    <w:rsid w:val="310338F4"/>
    <w:rsid w:val="310835FF"/>
    <w:rsid w:val="311D7D22"/>
    <w:rsid w:val="31381BD0"/>
    <w:rsid w:val="313E3AD9"/>
    <w:rsid w:val="314A536E"/>
    <w:rsid w:val="31511475"/>
    <w:rsid w:val="31526EF7"/>
    <w:rsid w:val="31644EEA"/>
    <w:rsid w:val="316F0A25"/>
    <w:rsid w:val="31734EAD"/>
    <w:rsid w:val="318873D1"/>
    <w:rsid w:val="31915AE2"/>
    <w:rsid w:val="31925762"/>
    <w:rsid w:val="31A27F7B"/>
    <w:rsid w:val="31A62204"/>
    <w:rsid w:val="31D3074A"/>
    <w:rsid w:val="31D616CE"/>
    <w:rsid w:val="31FA1C8E"/>
    <w:rsid w:val="31FE0694"/>
    <w:rsid w:val="32113AB2"/>
    <w:rsid w:val="321524B8"/>
    <w:rsid w:val="32242AD2"/>
    <w:rsid w:val="322E55E0"/>
    <w:rsid w:val="324E3917"/>
    <w:rsid w:val="32506E1A"/>
    <w:rsid w:val="325E19B3"/>
    <w:rsid w:val="32697D44"/>
    <w:rsid w:val="326A3247"/>
    <w:rsid w:val="327C0F63"/>
    <w:rsid w:val="32890278"/>
    <w:rsid w:val="328F2182"/>
    <w:rsid w:val="32915685"/>
    <w:rsid w:val="3295408B"/>
    <w:rsid w:val="32A61DA7"/>
    <w:rsid w:val="32C02951"/>
    <w:rsid w:val="32C44BDA"/>
    <w:rsid w:val="32D64AF4"/>
    <w:rsid w:val="32E05404"/>
    <w:rsid w:val="32E16709"/>
    <w:rsid w:val="32EA7018"/>
    <w:rsid w:val="32F24425"/>
    <w:rsid w:val="33196863"/>
    <w:rsid w:val="33373894"/>
    <w:rsid w:val="33387117"/>
    <w:rsid w:val="33394B99"/>
    <w:rsid w:val="33521EC0"/>
    <w:rsid w:val="33564149"/>
    <w:rsid w:val="335B4D4D"/>
    <w:rsid w:val="335F3754"/>
    <w:rsid w:val="33650EE0"/>
    <w:rsid w:val="336743E3"/>
    <w:rsid w:val="338C0DA0"/>
    <w:rsid w:val="33922CA9"/>
    <w:rsid w:val="339E453D"/>
    <w:rsid w:val="33A154C2"/>
    <w:rsid w:val="33AB1655"/>
    <w:rsid w:val="33B20FDF"/>
    <w:rsid w:val="33BE6FF0"/>
    <w:rsid w:val="33C36CFB"/>
    <w:rsid w:val="33C95381"/>
    <w:rsid w:val="33DD6854"/>
    <w:rsid w:val="33E0082A"/>
    <w:rsid w:val="33E23D2D"/>
    <w:rsid w:val="33E54CB2"/>
    <w:rsid w:val="33FC48D7"/>
    <w:rsid w:val="340267E0"/>
    <w:rsid w:val="34217095"/>
    <w:rsid w:val="342D0929"/>
    <w:rsid w:val="34313AAC"/>
    <w:rsid w:val="3432152E"/>
    <w:rsid w:val="343402B4"/>
    <w:rsid w:val="343F0843"/>
    <w:rsid w:val="344062C5"/>
    <w:rsid w:val="34486F54"/>
    <w:rsid w:val="344E0E5E"/>
    <w:rsid w:val="345352E6"/>
    <w:rsid w:val="3461207D"/>
    <w:rsid w:val="346F4C16"/>
    <w:rsid w:val="34756B1F"/>
    <w:rsid w:val="348225B1"/>
    <w:rsid w:val="348F18C7"/>
    <w:rsid w:val="349E40E0"/>
    <w:rsid w:val="34A12E66"/>
    <w:rsid w:val="34A43DEB"/>
    <w:rsid w:val="34C1119D"/>
    <w:rsid w:val="34DD524A"/>
    <w:rsid w:val="34F77FF2"/>
    <w:rsid w:val="35010901"/>
    <w:rsid w:val="35014185"/>
    <w:rsid w:val="350A1211"/>
    <w:rsid w:val="35137922"/>
    <w:rsid w:val="35270B41"/>
    <w:rsid w:val="353323D5"/>
    <w:rsid w:val="35507787"/>
    <w:rsid w:val="3554618D"/>
    <w:rsid w:val="35565E0D"/>
    <w:rsid w:val="35575444"/>
    <w:rsid w:val="35607A21"/>
    <w:rsid w:val="35622F24"/>
    <w:rsid w:val="35771BC5"/>
    <w:rsid w:val="357A05CB"/>
    <w:rsid w:val="357B604D"/>
    <w:rsid w:val="3585695C"/>
    <w:rsid w:val="359314F5"/>
    <w:rsid w:val="35990E80"/>
    <w:rsid w:val="359C1E05"/>
    <w:rsid w:val="359C6581"/>
    <w:rsid w:val="35A82394"/>
    <w:rsid w:val="35AC461D"/>
    <w:rsid w:val="35B900B0"/>
    <w:rsid w:val="35DB18E9"/>
    <w:rsid w:val="35E34777"/>
    <w:rsid w:val="35E421F9"/>
    <w:rsid w:val="35ED5087"/>
    <w:rsid w:val="35F83418"/>
    <w:rsid w:val="3602502C"/>
    <w:rsid w:val="36111DC3"/>
    <w:rsid w:val="361B0154"/>
    <w:rsid w:val="36200D59"/>
    <w:rsid w:val="362D5E70"/>
    <w:rsid w:val="362E5AF0"/>
    <w:rsid w:val="362F1373"/>
    <w:rsid w:val="36331F78"/>
    <w:rsid w:val="365C313C"/>
    <w:rsid w:val="366208C9"/>
    <w:rsid w:val="36840A7D"/>
    <w:rsid w:val="3698771E"/>
    <w:rsid w:val="36A54835"/>
    <w:rsid w:val="36B85A54"/>
    <w:rsid w:val="36BD1EDC"/>
    <w:rsid w:val="36C91572"/>
    <w:rsid w:val="36CB6C73"/>
    <w:rsid w:val="36D57583"/>
    <w:rsid w:val="36DB148C"/>
    <w:rsid w:val="36DF7E92"/>
    <w:rsid w:val="36F82FBB"/>
    <w:rsid w:val="36FE2945"/>
    <w:rsid w:val="37003C4A"/>
    <w:rsid w:val="370522D0"/>
    <w:rsid w:val="37381826"/>
    <w:rsid w:val="375955DE"/>
    <w:rsid w:val="37635EED"/>
    <w:rsid w:val="376400EB"/>
    <w:rsid w:val="37743C09"/>
    <w:rsid w:val="3789032B"/>
    <w:rsid w:val="37980946"/>
    <w:rsid w:val="379850C2"/>
    <w:rsid w:val="37A543D8"/>
    <w:rsid w:val="37CA21FC"/>
    <w:rsid w:val="37CE559C"/>
    <w:rsid w:val="37FD60EC"/>
    <w:rsid w:val="380556F6"/>
    <w:rsid w:val="38057C75"/>
    <w:rsid w:val="381C789A"/>
    <w:rsid w:val="38234165"/>
    <w:rsid w:val="38253A2D"/>
    <w:rsid w:val="38360444"/>
    <w:rsid w:val="385B6485"/>
    <w:rsid w:val="3868579B"/>
    <w:rsid w:val="386C41A1"/>
    <w:rsid w:val="38735D2A"/>
    <w:rsid w:val="387B69BA"/>
    <w:rsid w:val="387E793E"/>
    <w:rsid w:val="387F5144"/>
    <w:rsid w:val="388075BE"/>
    <w:rsid w:val="388108C3"/>
    <w:rsid w:val="388D68D4"/>
    <w:rsid w:val="389307DD"/>
    <w:rsid w:val="389A0168"/>
    <w:rsid w:val="38AA3C86"/>
    <w:rsid w:val="38D65DCF"/>
    <w:rsid w:val="38DA47D5"/>
    <w:rsid w:val="38F2407A"/>
    <w:rsid w:val="38F97288"/>
    <w:rsid w:val="38FF1191"/>
    <w:rsid w:val="3923264B"/>
    <w:rsid w:val="3935166B"/>
    <w:rsid w:val="39487007"/>
    <w:rsid w:val="3949030C"/>
    <w:rsid w:val="396A0841"/>
    <w:rsid w:val="396D17C5"/>
    <w:rsid w:val="398A6B77"/>
    <w:rsid w:val="398C67F7"/>
    <w:rsid w:val="39995B0D"/>
    <w:rsid w:val="39A05497"/>
    <w:rsid w:val="39B366B6"/>
    <w:rsid w:val="39C57C56"/>
    <w:rsid w:val="39F76EA4"/>
    <w:rsid w:val="3A1379D5"/>
    <w:rsid w:val="3A1F37E7"/>
    <w:rsid w:val="3A2A75FA"/>
    <w:rsid w:val="3A374711"/>
    <w:rsid w:val="3A4614A9"/>
    <w:rsid w:val="3A476F2A"/>
    <w:rsid w:val="3A4F1DB8"/>
    <w:rsid w:val="3A5F7E54"/>
    <w:rsid w:val="3A782F7C"/>
    <w:rsid w:val="3A7876F9"/>
    <w:rsid w:val="3A8A671A"/>
    <w:rsid w:val="3A900623"/>
    <w:rsid w:val="3AB10B58"/>
    <w:rsid w:val="3ABF58EF"/>
    <w:rsid w:val="3AC96ADB"/>
    <w:rsid w:val="3AD57A93"/>
    <w:rsid w:val="3ADB199C"/>
    <w:rsid w:val="3AEA1FB6"/>
    <w:rsid w:val="3AF13B40"/>
    <w:rsid w:val="3AFC5754"/>
    <w:rsid w:val="3B011BDC"/>
    <w:rsid w:val="3B0911E6"/>
    <w:rsid w:val="3B29751D"/>
    <w:rsid w:val="3B2C04A1"/>
    <w:rsid w:val="3B422645"/>
    <w:rsid w:val="3B5344E9"/>
    <w:rsid w:val="3B5F4174"/>
    <w:rsid w:val="3B5F79F7"/>
    <w:rsid w:val="3B601BF5"/>
    <w:rsid w:val="3B7F24AA"/>
    <w:rsid w:val="3B9F29DF"/>
    <w:rsid w:val="3BB2617C"/>
    <w:rsid w:val="3BBC230F"/>
    <w:rsid w:val="3BBD5812"/>
    <w:rsid w:val="3BC26416"/>
    <w:rsid w:val="3BCE7CAB"/>
    <w:rsid w:val="3BE47C50"/>
    <w:rsid w:val="3BE57EB5"/>
    <w:rsid w:val="3BE63153"/>
    <w:rsid w:val="3BEA1B59"/>
    <w:rsid w:val="3BF3026A"/>
    <w:rsid w:val="3BFA5677"/>
    <w:rsid w:val="3C034C82"/>
    <w:rsid w:val="3C184C27"/>
    <w:rsid w:val="3C1F45B2"/>
    <w:rsid w:val="3C240A39"/>
    <w:rsid w:val="3C317D4F"/>
    <w:rsid w:val="3C587C0F"/>
    <w:rsid w:val="3C5E1B18"/>
    <w:rsid w:val="3C654D26"/>
    <w:rsid w:val="3C7E45CB"/>
    <w:rsid w:val="3C822FD1"/>
    <w:rsid w:val="3C8961DF"/>
    <w:rsid w:val="3C985175"/>
    <w:rsid w:val="3C9A3EFB"/>
    <w:rsid w:val="3CB52527"/>
    <w:rsid w:val="3CBC5735"/>
    <w:rsid w:val="3CBF08B8"/>
    <w:rsid w:val="3CC66044"/>
    <w:rsid w:val="3CD91462"/>
    <w:rsid w:val="3CED5F04"/>
    <w:rsid w:val="3CF93F15"/>
    <w:rsid w:val="3D026DA3"/>
    <w:rsid w:val="3D045B29"/>
    <w:rsid w:val="3D0D09B7"/>
    <w:rsid w:val="3D1612C7"/>
    <w:rsid w:val="3D3717FB"/>
    <w:rsid w:val="3D550DAB"/>
    <w:rsid w:val="3D860681"/>
    <w:rsid w:val="3D8F350F"/>
    <w:rsid w:val="3DAA3D38"/>
    <w:rsid w:val="3DB755CD"/>
    <w:rsid w:val="3DC1395E"/>
    <w:rsid w:val="3DC50166"/>
    <w:rsid w:val="3DC945ED"/>
    <w:rsid w:val="3DCC1CEF"/>
    <w:rsid w:val="3DCF64F7"/>
    <w:rsid w:val="3E091B54"/>
    <w:rsid w:val="3E255C01"/>
    <w:rsid w:val="3E266F05"/>
    <w:rsid w:val="3E546750"/>
    <w:rsid w:val="3E6831F2"/>
    <w:rsid w:val="3E6B6375"/>
    <w:rsid w:val="3E7E5396"/>
    <w:rsid w:val="3E895925"/>
    <w:rsid w:val="3E8A6C2A"/>
    <w:rsid w:val="3E9052B0"/>
    <w:rsid w:val="3E924036"/>
    <w:rsid w:val="3EB3456B"/>
    <w:rsid w:val="3EBD28FC"/>
    <w:rsid w:val="3EBF5DFF"/>
    <w:rsid w:val="3EC6578A"/>
    <w:rsid w:val="3ECB1C12"/>
    <w:rsid w:val="3EE17638"/>
    <w:rsid w:val="3EE372B8"/>
    <w:rsid w:val="3EE5023D"/>
    <w:rsid w:val="3EEC59CA"/>
    <w:rsid w:val="3F0874F8"/>
    <w:rsid w:val="3F281FAB"/>
    <w:rsid w:val="3F410957"/>
    <w:rsid w:val="3F433E5A"/>
    <w:rsid w:val="3F476FDD"/>
    <w:rsid w:val="3F4C6CE8"/>
    <w:rsid w:val="3F522DEF"/>
    <w:rsid w:val="3F82393F"/>
    <w:rsid w:val="3F985AE2"/>
    <w:rsid w:val="3F9F2EEF"/>
    <w:rsid w:val="3FA81600"/>
    <w:rsid w:val="3FAA4B03"/>
    <w:rsid w:val="3FAB6D01"/>
    <w:rsid w:val="3FBC281F"/>
    <w:rsid w:val="3FBE37A3"/>
    <w:rsid w:val="3FC221AA"/>
    <w:rsid w:val="3FC343A8"/>
    <w:rsid w:val="3FC6532D"/>
    <w:rsid w:val="3FE710E5"/>
    <w:rsid w:val="3FED2FEE"/>
    <w:rsid w:val="3FF74C02"/>
    <w:rsid w:val="3FF86E00"/>
    <w:rsid w:val="3FF94882"/>
    <w:rsid w:val="3FFA5B87"/>
    <w:rsid w:val="4009291E"/>
    <w:rsid w:val="400E0FA4"/>
    <w:rsid w:val="401C02BA"/>
    <w:rsid w:val="401E7040"/>
    <w:rsid w:val="4026664B"/>
    <w:rsid w:val="403768E5"/>
    <w:rsid w:val="4044147E"/>
    <w:rsid w:val="404F780F"/>
    <w:rsid w:val="40531A99"/>
    <w:rsid w:val="4057049F"/>
    <w:rsid w:val="4057269D"/>
    <w:rsid w:val="407D705A"/>
    <w:rsid w:val="40815A60"/>
    <w:rsid w:val="408347E6"/>
    <w:rsid w:val="40915CFA"/>
    <w:rsid w:val="40BD7E43"/>
    <w:rsid w:val="40C27B4E"/>
    <w:rsid w:val="40E16D7E"/>
    <w:rsid w:val="40F97CA8"/>
    <w:rsid w:val="41022B36"/>
    <w:rsid w:val="412B5EF9"/>
    <w:rsid w:val="41371D0B"/>
    <w:rsid w:val="41425B1E"/>
    <w:rsid w:val="414544E4"/>
    <w:rsid w:val="41464524"/>
    <w:rsid w:val="41535DB8"/>
    <w:rsid w:val="416205D1"/>
    <w:rsid w:val="41793A79"/>
    <w:rsid w:val="41880811"/>
    <w:rsid w:val="41A171BC"/>
    <w:rsid w:val="41A40141"/>
    <w:rsid w:val="41B24ED8"/>
    <w:rsid w:val="41B370D6"/>
    <w:rsid w:val="41D73E13"/>
    <w:rsid w:val="42014C57"/>
    <w:rsid w:val="42045BDC"/>
    <w:rsid w:val="4229039A"/>
    <w:rsid w:val="42301F23"/>
    <w:rsid w:val="42415A41"/>
    <w:rsid w:val="42461EC8"/>
    <w:rsid w:val="42546C60"/>
    <w:rsid w:val="42573468"/>
    <w:rsid w:val="4259696B"/>
    <w:rsid w:val="425A43EC"/>
    <w:rsid w:val="426104F4"/>
    <w:rsid w:val="427F3327"/>
    <w:rsid w:val="428377AF"/>
    <w:rsid w:val="428F724E"/>
    <w:rsid w:val="429441C6"/>
    <w:rsid w:val="42993ED1"/>
    <w:rsid w:val="42A47CE4"/>
    <w:rsid w:val="42C924A2"/>
    <w:rsid w:val="42CC7BA3"/>
    <w:rsid w:val="42DB23BC"/>
    <w:rsid w:val="42E5074D"/>
    <w:rsid w:val="42EA4BD5"/>
    <w:rsid w:val="42F567E9"/>
    <w:rsid w:val="431D1F2C"/>
    <w:rsid w:val="431E1BAC"/>
    <w:rsid w:val="432D6943"/>
    <w:rsid w:val="43337E46"/>
    <w:rsid w:val="43395FD9"/>
    <w:rsid w:val="434774ED"/>
    <w:rsid w:val="43507DFC"/>
    <w:rsid w:val="43690D26"/>
    <w:rsid w:val="439E7EFB"/>
    <w:rsid w:val="43AA1790"/>
    <w:rsid w:val="43B57B21"/>
    <w:rsid w:val="43B86527"/>
    <w:rsid w:val="43C14C38"/>
    <w:rsid w:val="43C45BBD"/>
    <w:rsid w:val="43D6135A"/>
    <w:rsid w:val="43DC3263"/>
    <w:rsid w:val="43EE6A01"/>
    <w:rsid w:val="43F25407"/>
    <w:rsid w:val="43FA2133"/>
    <w:rsid w:val="440E14B4"/>
    <w:rsid w:val="441433BD"/>
    <w:rsid w:val="441F71D0"/>
    <w:rsid w:val="44241459"/>
    <w:rsid w:val="44297ADF"/>
    <w:rsid w:val="442A0DE4"/>
    <w:rsid w:val="442F526C"/>
    <w:rsid w:val="444B1319"/>
    <w:rsid w:val="445057A1"/>
    <w:rsid w:val="44516AA5"/>
    <w:rsid w:val="445960B0"/>
    <w:rsid w:val="44644441"/>
    <w:rsid w:val="446A1BCE"/>
    <w:rsid w:val="448239F1"/>
    <w:rsid w:val="44842778"/>
    <w:rsid w:val="44890DFE"/>
    <w:rsid w:val="448C1D82"/>
    <w:rsid w:val="44B609C8"/>
    <w:rsid w:val="44BA2C52"/>
    <w:rsid w:val="44BA3C07"/>
    <w:rsid w:val="44CB096E"/>
    <w:rsid w:val="44CD3E71"/>
    <w:rsid w:val="44CE606F"/>
    <w:rsid w:val="44D04DF5"/>
    <w:rsid w:val="44D63F79"/>
    <w:rsid w:val="44D66CFF"/>
    <w:rsid w:val="44D91E82"/>
    <w:rsid w:val="44ED30A1"/>
    <w:rsid w:val="44F04025"/>
    <w:rsid w:val="45011D41"/>
    <w:rsid w:val="45046549"/>
    <w:rsid w:val="450929D1"/>
    <w:rsid w:val="451D1671"/>
    <w:rsid w:val="45236DFE"/>
    <w:rsid w:val="45240FFC"/>
    <w:rsid w:val="452644FF"/>
    <w:rsid w:val="45651A65"/>
    <w:rsid w:val="456674E7"/>
    <w:rsid w:val="45693CEF"/>
    <w:rsid w:val="457C4F0E"/>
    <w:rsid w:val="45815887"/>
    <w:rsid w:val="45932935"/>
    <w:rsid w:val="45A63B54"/>
    <w:rsid w:val="45C83D08"/>
    <w:rsid w:val="45EC42C8"/>
    <w:rsid w:val="45EE77CB"/>
    <w:rsid w:val="45F33C53"/>
    <w:rsid w:val="45FA35DE"/>
    <w:rsid w:val="45FB57DC"/>
    <w:rsid w:val="46125401"/>
    <w:rsid w:val="4617510C"/>
    <w:rsid w:val="465813F9"/>
    <w:rsid w:val="46693892"/>
    <w:rsid w:val="466A1313"/>
    <w:rsid w:val="4679192E"/>
    <w:rsid w:val="4683443C"/>
    <w:rsid w:val="46947F59"/>
    <w:rsid w:val="469F3D6C"/>
    <w:rsid w:val="46BF20A2"/>
    <w:rsid w:val="46CA4BB0"/>
    <w:rsid w:val="46CC3936"/>
    <w:rsid w:val="46D54246"/>
    <w:rsid w:val="46DA4E4A"/>
    <w:rsid w:val="46E56A5F"/>
    <w:rsid w:val="46EC05E8"/>
    <w:rsid w:val="46FD4105"/>
    <w:rsid w:val="46FF1807"/>
    <w:rsid w:val="470E1E21"/>
    <w:rsid w:val="471E20BC"/>
    <w:rsid w:val="47357AE2"/>
    <w:rsid w:val="473751E4"/>
    <w:rsid w:val="47411377"/>
    <w:rsid w:val="47560017"/>
    <w:rsid w:val="47580F9C"/>
    <w:rsid w:val="47745049"/>
    <w:rsid w:val="47812160"/>
    <w:rsid w:val="4782435E"/>
    <w:rsid w:val="478665E8"/>
    <w:rsid w:val="4789176B"/>
    <w:rsid w:val="478A71EC"/>
    <w:rsid w:val="47974304"/>
    <w:rsid w:val="47AE3F29"/>
    <w:rsid w:val="47BE41C3"/>
    <w:rsid w:val="47BF63C2"/>
    <w:rsid w:val="47E40B80"/>
    <w:rsid w:val="480510B4"/>
    <w:rsid w:val="481F54E2"/>
    <w:rsid w:val="48264E6C"/>
    <w:rsid w:val="484653A1"/>
    <w:rsid w:val="485943C2"/>
    <w:rsid w:val="486A20DE"/>
    <w:rsid w:val="48765EF0"/>
    <w:rsid w:val="487948F7"/>
    <w:rsid w:val="48827784"/>
    <w:rsid w:val="488D5B16"/>
    <w:rsid w:val="488F3217"/>
    <w:rsid w:val="48962BA2"/>
    <w:rsid w:val="489973AA"/>
    <w:rsid w:val="489D5DB0"/>
    <w:rsid w:val="48B337D7"/>
    <w:rsid w:val="48D40488"/>
    <w:rsid w:val="48DE6819"/>
    <w:rsid w:val="48E155A0"/>
    <w:rsid w:val="48E561A4"/>
    <w:rsid w:val="48EB00AD"/>
    <w:rsid w:val="49175A7A"/>
    <w:rsid w:val="491834FB"/>
    <w:rsid w:val="493417A6"/>
    <w:rsid w:val="4941303B"/>
    <w:rsid w:val="494B4C4F"/>
    <w:rsid w:val="49593F65"/>
    <w:rsid w:val="495E25EB"/>
    <w:rsid w:val="49626DF3"/>
    <w:rsid w:val="49734B0E"/>
    <w:rsid w:val="499A0251"/>
    <w:rsid w:val="499A27D0"/>
    <w:rsid w:val="49A71AE5"/>
    <w:rsid w:val="49A83CE4"/>
    <w:rsid w:val="49AD39EF"/>
    <w:rsid w:val="49B27E76"/>
    <w:rsid w:val="49C8201A"/>
    <w:rsid w:val="49CC64A2"/>
    <w:rsid w:val="49D66DB1"/>
    <w:rsid w:val="49E74ACD"/>
    <w:rsid w:val="49F0795B"/>
    <w:rsid w:val="49F805EB"/>
    <w:rsid w:val="4A0A0505"/>
    <w:rsid w:val="4A0B5F87"/>
    <w:rsid w:val="4A0F0210"/>
    <w:rsid w:val="4A10240E"/>
    <w:rsid w:val="4A192D1E"/>
    <w:rsid w:val="4A1E2A29"/>
    <w:rsid w:val="4A2758B7"/>
    <w:rsid w:val="4A295537"/>
    <w:rsid w:val="4A2D19BE"/>
    <w:rsid w:val="4A300745"/>
    <w:rsid w:val="4A3316C9"/>
    <w:rsid w:val="4A34714B"/>
    <w:rsid w:val="4A431964"/>
    <w:rsid w:val="4A59738B"/>
    <w:rsid w:val="4A726C30"/>
    <w:rsid w:val="4A7D0844"/>
    <w:rsid w:val="4A8E2CDD"/>
    <w:rsid w:val="4A9174E4"/>
    <w:rsid w:val="4A991232"/>
    <w:rsid w:val="4AA25200"/>
    <w:rsid w:val="4AC047B0"/>
    <w:rsid w:val="4AC544BB"/>
    <w:rsid w:val="4AC779BE"/>
    <w:rsid w:val="4ACA0943"/>
    <w:rsid w:val="4ADF17E2"/>
    <w:rsid w:val="4AE02AE7"/>
    <w:rsid w:val="4AEA33F6"/>
    <w:rsid w:val="4AEF5300"/>
    <w:rsid w:val="4AF10803"/>
    <w:rsid w:val="4AF8490A"/>
    <w:rsid w:val="4AFD4615"/>
    <w:rsid w:val="4B0574A3"/>
    <w:rsid w:val="4B120D37"/>
    <w:rsid w:val="4B170A42"/>
    <w:rsid w:val="4B1A19C7"/>
    <w:rsid w:val="4B2038D0"/>
    <w:rsid w:val="4B3D75FD"/>
    <w:rsid w:val="4B3E507F"/>
    <w:rsid w:val="4B416003"/>
    <w:rsid w:val="4B44280B"/>
    <w:rsid w:val="4B5936AA"/>
    <w:rsid w:val="4B722056"/>
    <w:rsid w:val="4B7C2965"/>
    <w:rsid w:val="4B866AF8"/>
    <w:rsid w:val="4B881FFB"/>
    <w:rsid w:val="4BB040B9"/>
    <w:rsid w:val="4BBE6C52"/>
    <w:rsid w:val="4BBF46D3"/>
    <w:rsid w:val="4BCE6EEC"/>
    <w:rsid w:val="4BE41090"/>
    <w:rsid w:val="4BE90D9B"/>
    <w:rsid w:val="4BEA681C"/>
    <w:rsid w:val="4BEE5222"/>
    <w:rsid w:val="4BFE08C2"/>
    <w:rsid w:val="4C0628C9"/>
    <w:rsid w:val="4C082549"/>
    <w:rsid w:val="4C085DCC"/>
    <w:rsid w:val="4C26537C"/>
    <w:rsid w:val="4C473333"/>
    <w:rsid w:val="4C62195E"/>
    <w:rsid w:val="4C6528E3"/>
    <w:rsid w:val="4C700C74"/>
    <w:rsid w:val="4C766400"/>
    <w:rsid w:val="4C776080"/>
    <w:rsid w:val="4C906FAA"/>
    <w:rsid w:val="4C916C2A"/>
    <w:rsid w:val="4CA84651"/>
    <w:rsid w:val="4CA920D2"/>
    <w:rsid w:val="4CAA55D5"/>
    <w:rsid w:val="4CBF4276"/>
    <w:rsid w:val="4CC364FF"/>
    <w:rsid w:val="4CD01F92"/>
    <w:rsid w:val="4CD05815"/>
    <w:rsid w:val="4CDA0323"/>
    <w:rsid w:val="4CE36A34"/>
    <w:rsid w:val="4CE9093D"/>
    <w:rsid w:val="4CED7344"/>
    <w:rsid w:val="4CF3344B"/>
    <w:rsid w:val="4D0314E7"/>
    <w:rsid w:val="4D147203"/>
    <w:rsid w:val="4D170188"/>
    <w:rsid w:val="4D19368B"/>
    <w:rsid w:val="4D3B1641"/>
    <w:rsid w:val="4D3D03C8"/>
    <w:rsid w:val="4D3E5E49"/>
    <w:rsid w:val="4D463256"/>
    <w:rsid w:val="4D470CD7"/>
    <w:rsid w:val="4D521266"/>
    <w:rsid w:val="4D66378A"/>
    <w:rsid w:val="4D796F28"/>
    <w:rsid w:val="4D7B7EAC"/>
    <w:rsid w:val="4D830B3C"/>
    <w:rsid w:val="4D8971C2"/>
    <w:rsid w:val="4D9145CE"/>
    <w:rsid w:val="4D935553"/>
    <w:rsid w:val="4D950A56"/>
    <w:rsid w:val="4DA76772"/>
    <w:rsid w:val="4DB12905"/>
    <w:rsid w:val="4DBD078D"/>
    <w:rsid w:val="4DBD0916"/>
    <w:rsid w:val="4DC43B24"/>
    <w:rsid w:val="4DD208BB"/>
    <w:rsid w:val="4DE44058"/>
    <w:rsid w:val="4DEC1465"/>
    <w:rsid w:val="4DF92CF9"/>
    <w:rsid w:val="4E154828"/>
    <w:rsid w:val="4E2260BC"/>
    <w:rsid w:val="4E260345"/>
    <w:rsid w:val="4E34765B"/>
    <w:rsid w:val="4E3C24E9"/>
    <w:rsid w:val="4E4E1D31"/>
    <w:rsid w:val="4E506F8B"/>
    <w:rsid w:val="4E5E3D22"/>
    <w:rsid w:val="4E703C3C"/>
    <w:rsid w:val="4E7E67D5"/>
    <w:rsid w:val="4E8251DC"/>
    <w:rsid w:val="4E932EF7"/>
    <w:rsid w:val="4EAF6FA4"/>
    <w:rsid w:val="4EB621B3"/>
    <w:rsid w:val="4EC04CC0"/>
    <w:rsid w:val="4EC12742"/>
    <w:rsid w:val="4EC51148"/>
    <w:rsid w:val="4EC820CD"/>
    <w:rsid w:val="4ECA55D0"/>
    <w:rsid w:val="4EE64F00"/>
    <w:rsid w:val="4EE72982"/>
    <w:rsid w:val="4EE82601"/>
    <w:rsid w:val="4EEE450B"/>
    <w:rsid w:val="4F0624F3"/>
    <w:rsid w:val="4F105D44"/>
    <w:rsid w:val="4F1137C6"/>
    <w:rsid w:val="4F1A1ED7"/>
    <w:rsid w:val="4F2D7873"/>
    <w:rsid w:val="4F2F65F9"/>
    <w:rsid w:val="4F405AE9"/>
    <w:rsid w:val="4F454F19"/>
    <w:rsid w:val="4F4A4C24"/>
    <w:rsid w:val="4F5A4EBF"/>
    <w:rsid w:val="4F6D065C"/>
    <w:rsid w:val="4F6E60DE"/>
    <w:rsid w:val="4F6F3B5F"/>
    <w:rsid w:val="4F871206"/>
    <w:rsid w:val="4F88250B"/>
    <w:rsid w:val="4FA252B3"/>
    <w:rsid w:val="4FA82A40"/>
    <w:rsid w:val="4FA904C1"/>
    <w:rsid w:val="4FAE10C6"/>
    <w:rsid w:val="4FAF6B47"/>
    <w:rsid w:val="4FB664D2"/>
    <w:rsid w:val="4FD25E02"/>
    <w:rsid w:val="4FE0641D"/>
    <w:rsid w:val="4FF727BF"/>
    <w:rsid w:val="4FFA6FC7"/>
    <w:rsid w:val="4FFB4A48"/>
    <w:rsid w:val="5007085B"/>
    <w:rsid w:val="50226E86"/>
    <w:rsid w:val="5026588C"/>
    <w:rsid w:val="50501F54"/>
    <w:rsid w:val="505D37E8"/>
    <w:rsid w:val="50621E6E"/>
    <w:rsid w:val="50671B79"/>
    <w:rsid w:val="50683D77"/>
    <w:rsid w:val="5074560B"/>
    <w:rsid w:val="50750E8F"/>
    <w:rsid w:val="50914F3C"/>
    <w:rsid w:val="50943942"/>
    <w:rsid w:val="509C0D4E"/>
    <w:rsid w:val="509D67D0"/>
    <w:rsid w:val="50AC0FE9"/>
    <w:rsid w:val="50B15470"/>
    <w:rsid w:val="50C17C89"/>
    <w:rsid w:val="50D33427"/>
    <w:rsid w:val="50D90BB3"/>
    <w:rsid w:val="50E720C7"/>
    <w:rsid w:val="50EA304C"/>
    <w:rsid w:val="50F56E5E"/>
    <w:rsid w:val="51162C16"/>
    <w:rsid w:val="5139664E"/>
    <w:rsid w:val="515526FB"/>
    <w:rsid w:val="515B7E88"/>
    <w:rsid w:val="5183104C"/>
    <w:rsid w:val="51914ADE"/>
    <w:rsid w:val="519A31F0"/>
    <w:rsid w:val="519F50F9"/>
    <w:rsid w:val="51D51D50"/>
    <w:rsid w:val="51F93209"/>
    <w:rsid w:val="52013E99"/>
    <w:rsid w:val="520F53AD"/>
    <w:rsid w:val="521D59C7"/>
    <w:rsid w:val="52360AEF"/>
    <w:rsid w:val="523E5EFC"/>
    <w:rsid w:val="524D0715"/>
    <w:rsid w:val="52582329"/>
    <w:rsid w:val="525F1CB4"/>
    <w:rsid w:val="5266163F"/>
    <w:rsid w:val="526E0C49"/>
    <w:rsid w:val="5270414C"/>
    <w:rsid w:val="52730954"/>
    <w:rsid w:val="529B0814"/>
    <w:rsid w:val="52A336A2"/>
    <w:rsid w:val="52A80039"/>
    <w:rsid w:val="52AB0AAE"/>
    <w:rsid w:val="52AE52B6"/>
    <w:rsid w:val="52BE5550"/>
    <w:rsid w:val="52CD2703"/>
    <w:rsid w:val="530E2D51"/>
    <w:rsid w:val="53132A5C"/>
    <w:rsid w:val="531404DE"/>
    <w:rsid w:val="53327A8E"/>
    <w:rsid w:val="53376114"/>
    <w:rsid w:val="534C4DB4"/>
    <w:rsid w:val="53514ABF"/>
    <w:rsid w:val="53537FC2"/>
    <w:rsid w:val="535534C5"/>
    <w:rsid w:val="53560F47"/>
    <w:rsid w:val="535B75CD"/>
    <w:rsid w:val="53871716"/>
    <w:rsid w:val="538A02FF"/>
    <w:rsid w:val="538A6F89"/>
    <w:rsid w:val="539058A9"/>
    <w:rsid w:val="53917AA7"/>
    <w:rsid w:val="539B03B7"/>
    <w:rsid w:val="53AB0651"/>
    <w:rsid w:val="53B953E8"/>
    <w:rsid w:val="53DB6C22"/>
    <w:rsid w:val="53E00EAB"/>
    <w:rsid w:val="53F80750"/>
    <w:rsid w:val="53FF00DB"/>
    <w:rsid w:val="5411167A"/>
    <w:rsid w:val="54163583"/>
    <w:rsid w:val="54252519"/>
    <w:rsid w:val="542B7CA6"/>
    <w:rsid w:val="542D31A9"/>
    <w:rsid w:val="5438153A"/>
    <w:rsid w:val="543E3443"/>
    <w:rsid w:val="545220E4"/>
    <w:rsid w:val="54525967"/>
    <w:rsid w:val="546A778A"/>
    <w:rsid w:val="54791FA3"/>
    <w:rsid w:val="547C67AB"/>
    <w:rsid w:val="547E642B"/>
    <w:rsid w:val="54855DB6"/>
    <w:rsid w:val="548C0FC4"/>
    <w:rsid w:val="54982858"/>
    <w:rsid w:val="54AD4D7C"/>
    <w:rsid w:val="54AF247D"/>
    <w:rsid w:val="54BB1B13"/>
    <w:rsid w:val="54CC782F"/>
    <w:rsid w:val="54DA0D43"/>
    <w:rsid w:val="55031F07"/>
    <w:rsid w:val="55203A36"/>
    <w:rsid w:val="552114B7"/>
    <w:rsid w:val="5531510A"/>
    <w:rsid w:val="554503F2"/>
    <w:rsid w:val="554A487A"/>
    <w:rsid w:val="55517A88"/>
    <w:rsid w:val="55591611"/>
    <w:rsid w:val="556D3B35"/>
    <w:rsid w:val="557B66CE"/>
    <w:rsid w:val="558A0EE7"/>
    <w:rsid w:val="559439F4"/>
    <w:rsid w:val="559A58FE"/>
    <w:rsid w:val="55A175A6"/>
    <w:rsid w:val="55B72CB0"/>
    <w:rsid w:val="55BA03B1"/>
    <w:rsid w:val="55DC1BEA"/>
    <w:rsid w:val="55EA6982"/>
    <w:rsid w:val="560143A9"/>
    <w:rsid w:val="561C29D4"/>
    <w:rsid w:val="561D0456"/>
    <w:rsid w:val="56284268"/>
    <w:rsid w:val="5645161A"/>
    <w:rsid w:val="564C0FA5"/>
    <w:rsid w:val="5651542C"/>
    <w:rsid w:val="565405AF"/>
    <w:rsid w:val="566F245E"/>
    <w:rsid w:val="569C67A5"/>
    <w:rsid w:val="56A80039"/>
    <w:rsid w:val="56C169E5"/>
    <w:rsid w:val="56D9408C"/>
    <w:rsid w:val="56DA1B0D"/>
    <w:rsid w:val="570C7D5E"/>
    <w:rsid w:val="570F0CE3"/>
    <w:rsid w:val="57183B71"/>
    <w:rsid w:val="57271C0D"/>
    <w:rsid w:val="573A75A8"/>
    <w:rsid w:val="57470E3C"/>
    <w:rsid w:val="574F6249"/>
    <w:rsid w:val="575539D5"/>
    <w:rsid w:val="575E42E5"/>
    <w:rsid w:val="57653C70"/>
    <w:rsid w:val="57720D87"/>
    <w:rsid w:val="578A062C"/>
    <w:rsid w:val="57925A39"/>
    <w:rsid w:val="57A646D9"/>
    <w:rsid w:val="57A87BDC"/>
    <w:rsid w:val="57AD4064"/>
    <w:rsid w:val="57CE7E1C"/>
    <w:rsid w:val="57D83FAF"/>
    <w:rsid w:val="57D91A30"/>
    <w:rsid w:val="57DD0436"/>
    <w:rsid w:val="57E767C7"/>
    <w:rsid w:val="57FC7666"/>
    <w:rsid w:val="5809477E"/>
    <w:rsid w:val="580C5702"/>
    <w:rsid w:val="58191195"/>
    <w:rsid w:val="58645D91"/>
    <w:rsid w:val="586B571C"/>
    <w:rsid w:val="586C319D"/>
    <w:rsid w:val="58753AAD"/>
    <w:rsid w:val="587B59B6"/>
    <w:rsid w:val="58A57E7F"/>
    <w:rsid w:val="58AA4307"/>
    <w:rsid w:val="58B27195"/>
    <w:rsid w:val="58D376CA"/>
    <w:rsid w:val="58D760D0"/>
    <w:rsid w:val="58DE5A5B"/>
    <w:rsid w:val="58E24461"/>
    <w:rsid w:val="58F55680"/>
    <w:rsid w:val="58F94086"/>
    <w:rsid w:val="59047E99"/>
    <w:rsid w:val="590B30A7"/>
    <w:rsid w:val="590D65AA"/>
    <w:rsid w:val="59335165"/>
    <w:rsid w:val="59373B6B"/>
    <w:rsid w:val="5939706E"/>
    <w:rsid w:val="59481887"/>
    <w:rsid w:val="594E3790"/>
    <w:rsid w:val="596646BA"/>
    <w:rsid w:val="59687BBD"/>
    <w:rsid w:val="59723D50"/>
    <w:rsid w:val="59854F6F"/>
    <w:rsid w:val="599D6D92"/>
    <w:rsid w:val="59A654A4"/>
    <w:rsid w:val="59AA0627"/>
    <w:rsid w:val="59AD15AB"/>
    <w:rsid w:val="59B54439"/>
    <w:rsid w:val="59CD5363"/>
    <w:rsid w:val="59D836F4"/>
    <w:rsid w:val="59DA6BF7"/>
    <w:rsid w:val="59DB7EFC"/>
    <w:rsid w:val="59E35308"/>
    <w:rsid w:val="59F120A0"/>
    <w:rsid w:val="59F43024"/>
    <w:rsid w:val="59FE3934"/>
    <w:rsid w:val="5A0F1650"/>
    <w:rsid w:val="5A1225D4"/>
    <w:rsid w:val="5A1844DE"/>
    <w:rsid w:val="5A4A272E"/>
    <w:rsid w:val="5A5233BE"/>
    <w:rsid w:val="5A561DC4"/>
    <w:rsid w:val="5A623658"/>
    <w:rsid w:val="5A627DD5"/>
    <w:rsid w:val="5A685562"/>
    <w:rsid w:val="5A6F70EB"/>
    <w:rsid w:val="5A766A76"/>
    <w:rsid w:val="5A7C097F"/>
    <w:rsid w:val="5A893518"/>
    <w:rsid w:val="5AC05BF0"/>
    <w:rsid w:val="5AC6337D"/>
    <w:rsid w:val="5AC94301"/>
    <w:rsid w:val="5AEB44B6"/>
    <w:rsid w:val="5AF42BC7"/>
    <w:rsid w:val="5B0F4A76"/>
    <w:rsid w:val="5B117F79"/>
    <w:rsid w:val="5B14567A"/>
    <w:rsid w:val="5B1A7584"/>
    <w:rsid w:val="5B28431B"/>
    <w:rsid w:val="5B301727"/>
    <w:rsid w:val="5B7831A0"/>
    <w:rsid w:val="5B7966A3"/>
    <w:rsid w:val="5B825CAE"/>
    <w:rsid w:val="5BB167FD"/>
    <w:rsid w:val="5BB3647D"/>
    <w:rsid w:val="5BB70707"/>
    <w:rsid w:val="5BC31F9B"/>
    <w:rsid w:val="5BD5353A"/>
    <w:rsid w:val="5BE537D4"/>
    <w:rsid w:val="5BE84759"/>
    <w:rsid w:val="5BEB56DE"/>
    <w:rsid w:val="5BF13D64"/>
    <w:rsid w:val="5BF736EF"/>
    <w:rsid w:val="5BFE3079"/>
    <w:rsid w:val="5C1679CD"/>
    <w:rsid w:val="5C433B6E"/>
    <w:rsid w:val="5C4821F4"/>
    <w:rsid w:val="5C580290"/>
    <w:rsid w:val="5C5A5991"/>
    <w:rsid w:val="5C60789B"/>
    <w:rsid w:val="5C7020B3"/>
    <w:rsid w:val="5C7E26CE"/>
    <w:rsid w:val="5C8C19E4"/>
    <w:rsid w:val="5C8E4EE7"/>
    <w:rsid w:val="5C944872"/>
    <w:rsid w:val="5CA31609"/>
    <w:rsid w:val="5CA65E11"/>
    <w:rsid w:val="5CA81314"/>
    <w:rsid w:val="5CB0091F"/>
    <w:rsid w:val="5CC52E42"/>
    <w:rsid w:val="5CCD244D"/>
    <w:rsid w:val="5CD22158"/>
    <w:rsid w:val="5CD57859"/>
    <w:rsid w:val="5CDC2A68"/>
    <w:rsid w:val="5CF24C0B"/>
    <w:rsid w:val="5CF55B90"/>
    <w:rsid w:val="5D017424"/>
    <w:rsid w:val="5D0C1038"/>
    <w:rsid w:val="5D0D3237"/>
    <w:rsid w:val="5D2231DC"/>
    <w:rsid w:val="5D3D5F84"/>
    <w:rsid w:val="5D3E7289"/>
    <w:rsid w:val="5D4B2D1B"/>
    <w:rsid w:val="5D5339AB"/>
    <w:rsid w:val="5D5F77BE"/>
    <w:rsid w:val="5D6416C7"/>
    <w:rsid w:val="5D6B1052"/>
    <w:rsid w:val="5D862F00"/>
    <w:rsid w:val="5D9B1BA1"/>
    <w:rsid w:val="5DB736CF"/>
    <w:rsid w:val="5DC13FDF"/>
    <w:rsid w:val="5DD3777C"/>
    <w:rsid w:val="5DE01011"/>
    <w:rsid w:val="5DE04894"/>
    <w:rsid w:val="5DE4329A"/>
    <w:rsid w:val="5DE6679D"/>
    <w:rsid w:val="5DE83E9E"/>
    <w:rsid w:val="5DFF18C5"/>
    <w:rsid w:val="5E04316A"/>
    <w:rsid w:val="5E122AE4"/>
    <w:rsid w:val="5E1614EB"/>
    <w:rsid w:val="5E40232F"/>
    <w:rsid w:val="5E45203A"/>
    <w:rsid w:val="5E4F2949"/>
    <w:rsid w:val="5E5757D7"/>
    <w:rsid w:val="5E5A675C"/>
    <w:rsid w:val="5E612863"/>
    <w:rsid w:val="5E6721EE"/>
    <w:rsid w:val="5E6E797B"/>
    <w:rsid w:val="5E723E03"/>
    <w:rsid w:val="5E7D6910"/>
    <w:rsid w:val="5E841B1E"/>
    <w:rsid w:val="5E843D1D"/>
    <w:rsid w:val="5E972D3D"/>
    <w:rsid w:val="5EA323D3"/>
    <w:rsid w:val="5EB757F1"/>
    <w:rsid w:val="5EB80CF4"/>
    <w:rsid w:val="5ECA6A10"/>
    <w:rsid w:val="5EDE0F33"/>
    <w:rsid w:val="5EE240B6"/>
    <w:rsid w:val="5EEE374C"/>
    <w:rsid w:val="5EF50B59"/>
    <w:rsid w:val="5EF81ADD"/>
    <w:rsid w:val="5F214EA0"/>
    <w:rsid w:val="5F2C3231"/>
    <w:rsid w:val="5F3176B9"/>
    <w:rsid w:val="5F33643F"/>
    <w:rsid w:val="5F392547"/>
    <w:rsid w:val="5F3E69CE"/>
    <w:rsid w:val="5F4D3766"/>
    <w:rsid w:val="5F6B6599"/>
    <w:rsid w:val="5F6D1A9C"/>
    <w:rsid w:val="5F875EC9"/>
    <w:rsid w:val="5FA244F5"/>
    <w:rsid w:val="5FA34174"/>
    <w:rsid w:val="5FAF7F87"/>
    <w:rsid w:val="5FB32210"/>
    <w:rsid w:val="5FB82E15"/>
    <w:rsid w:val="5FD501C7"/>
    <w:rsid w:val="5FE53CE4"/>
    <w:rsid w:val="5FFC0086"/>
    <w:rsid w:val="5FFC3909"/>
    <w:rsid w:val="60125AAD"/>
    <w:rsid w:val="601D3E3E"/>
    <w:rsid w:val="602202C6"/>
    <w:rsid w:val="60366F66"/>
    <w:rsid w:val="603E7BF6"/>
    <w:rsid w:val="6043407E"/>
    <w:rsid w:val="605C71A6"/>
    <w:rsid w:val="60605BAC"/>
    <w:rsid w:val="6061362E"/>
    <w:rsid w:val="60657AB6"/>
    <w:rsid w:val="60730FCA"/>
    <w:rsid w:val="60B430B8"/>
    <w:rsid w:val="60BF5BC6"/>
    <w:rsid w:val="60C70A54"/>
    <w:rsid w:val="60DA41F1"/>
    <w:rsid w:val="60E76D8A"/>
    <w:rsid w:val="60FA2528"/>
    <w:rsid w:val="6107183D"/>
    <w:rsid w:val="611D7264"/>
    <w:rsid w:val="611E4CE6"/>
    <w:rsid w:val="61227E69"/>
    <w:rsid w:val="612F717E"/>
    <w:rsid w:val="61393311"/>
    <w:rsid w:val="614E41B0"/>
    <w:rsid w:val="61580343"/>
    <w:rsid w:val="616B1562"/>
    <w:rsid w:val="61747C73"/>
    <w:rsid w:val="61770BF8"/>
    <w:rsid w:val="61927223"/>
    <w:rsid w:val="61A00737"/>
    <w:rsid w:val="61A50442"/>
    <w:rsid w:val="61A813C7"/>
    <w:rsid w:val="61B067D3"/>
    <w:rsid w:val="61D4570E"/>
    <w:rsid w:val="61DF3A9F"/>
    <w:rsid w:val="61E202A7"/>
    <w:rsid w:val="61E47F27"/>
    <w:rsid w:val="61E7692D"/>
    <w:rsid w:val="61EC0BB6"/>
    <w:rsid w:val="61F3273F"/>
    <w:rsid w:val="61FE6552"/>
    <w:rsid w:val="6204045B"/>
    <w:rsid w:val="62107AF1"/>
    <w:rsid w:val="62142C74"/>
    <w:rsid w:val="624F5057"/>
    <w:rsid w:val="62624078"/>
    <w:rsid w:val="626E2089"/>
    <w:rsid w:val="62803628"/>
    <w:rsid w:val="62820D2A"/>
    <w:rsid w:val="628F5E41"/>
    <w:rsid w:val="629C76D5"/>
    <w:rsid w:val="62B13DF7"/>
    <w:rsid w:val="62C14092"/>
    <w:rsid w:val="62CA27A3"/>
    <w:rsid w:val="62CC5CA6"/>
    <w:rsid w:val="62E4334D"/>
    <w:rsid w:val="62F81FED"/>
    <w:rsid w:val="62FC09F3"/>
    <w:rsid w:val="63072608"/>
    <w:rsid w:val="63082288"/>
    <w:rsid w:val="63387553"/>
    <w:rsid w:val="63392A57"/>
    <w:rsid w:val="633D725E"/>
    <w:rsid w:val="633F4960"/>
    <w:rsid w:val="6349526F"/>
    <w:rsid w:val="634B3FF6"/>
    <w:rsid w:val="635D7793"/>
    <w:rsid w:val="637C47C5"/>
    <w:rsid w:val="63A13700"/>
    <w:rsid w:val="63A6340B"/>
    <w:rsid w:val="63D11CD0"/>
    <w:rsid w:val="63D15554"/>
    <w:rsid w:val="63DA6A02"/>
    <w:rsid w:val="63DE6DE8"/>
    <w:rsid w:val="63E257EE"/>
    <w:rsid w:val="64087C2C"/>
    <w:rsid w:val="64112ABA"/>
    <w:rsid w:val="64274C5E"/>
    <w:rsid w:val="643F2304"/>
    <w:rsid w:val="64515AA2"/>
    <w:rsid w:val="6457322E"/>
    <w:rsid w:val="646734C9"/>
    <w:rsid w:val="64852A79"/>
    <w:rsid w:val="6489147F"/>
    <w:rsid w:val="649E5BA1"/>
    <w:rsid w:val="649F3623"/>
    <w:rsid w:val="64A864B1"/>
    <w:rsid w:val="64AE3C3D"/>
    <w:rsid w:val="64AF16BF"/>
    <w:rsid w:val="64BC5151"/>
    <w:rsid w:val="64C47FDF"/>
    <w:rsid w:val="64DA7F84"/>
    <w:rsid w:val="64DD3107"/>
    <w:rsid w:val="64E0408C"/>
    <w:rsid w:val="64E1790F"/>
    <w:rsid w:val="64F02128"/>
    <w:rsid w:val="65095250"/>
    <w:rsid w:val="6511265D"/>
    <w:rsid w:val="652D670A"/>
    <w:rsid w:val="65312B91"/>
    <w:rsid w:val="65320613"/>
    <w:rsid w:val="65333E96"/>
    <w:rsid w:val="653F1EA7"/>
    <w:rsid w:val="65434131"/>
    <w:rsid w:val="65510EC8"/>
    <w:rsid w:val="655C7259"/>
    <w:rsid w:val="65705EF9"/>
    <w:rsid w:val="65736E7E"/>
    <w:rsid w:val="6579460B"/>
    <w:rsid w:val="657F0712"/>
    <w:rsid w:val="65806194"/>
    <w:rsid w:val="65811A17"/>
    <w:rsid w:val="65813C15"/>
    <w:rsid w:val="658D32AB"/>
    <w:rsid w:val="659A6D3E"/>
    <w:rsid w:val="65C53405"/>
    <w:rsid w:val="65D66F23"/>
    <w:rsid w:val="65F43F54"/>
    <w:rsid w:val="65F74ED9"/>
    <w:rsid w:val="65FB005C"/>
    <w:rsid w:val="66032EEA"/>
    <w:rsid w:val="661A0911"/>
    <w:rsid w:val="6620029B"/>
    <w:rsid w:val="66277C26"/>
    <w:rsid w:val="664F7AE6"/>
    <w:rsid w:val="6666770B"/>
    <w:rsid w:val="666D4B17"/>
    <w:rsid w:val="666F5E1C"/>
    <w:rsid w:val="6671351E"/>
    <w:rsid w:val="66763229"/>
    <w:rsid w:val="667F60B7"/>
    <w:rsid w:val="66857FC0"/>
    <w:rsid w:val="668B794B"/>
    <w:rsid w:val="669427D9"/>
    <w:rsid w:val="669D0EEA"/>
    <w:rsid w:val="669D5667"/>
    <w:rsid w:val="66AB5C81"/>
    <w:rsid w:val="66BB2698"/>
    <w:rsid w:val="66CB0734"/>
    <w:rsid w:val="66D04BBC"/>
    <w:rsid w:val="66D51044"/>
    <w:rsid w:val="66DA2F4D"/>
    <w:rsid w:val="66F97F7F"/>
    <w:rsid w:val="6709601B"/>
    <w:rsid w:val="67192A32"/>
    <w:rsid w:val="673C3EEB"/>
    <w:rsid w:val="673F2C72"/>
    <w:rsid w:val="674C1F87"/>
    <w:rsid w:val="677A5055"/>
    <w:rsid w:val="67973300"/>
    <w:rsid w:val="67A65B19"/>
    <w:rsid w:val="67AB1FA1"/>
    <w:rsid w:val="67B71637"/>
    <w:rsid w:val="67C4094C"/>
    <w:rsid w:val="67C94DD4"/>
    <w:rsid w:val="67CC5D59"/>
    <w:rsid w:val="67D50BE7"/>
    <w:rsid w:val="67DB2AF0"/>
    <w:rsid w:val="67DE72F8"/>
    <w:rsid w:val="67F66B9D"/>
    <w:rsid w:val="67F87EA2"/>
    <w:rsid w:val="680848B9"/>
    <w:rsid w:val="680B583D"/>
    <w:rsid w:val="680D67C2"/>
    <w:rsid w:val="681D485E"/>
    <w:rsid w:val="683C1890"/>
    <w:rsid w:val="68534D38"/>
    <w:rsid w:val="6857373E"/>
    <w:rsid w:val="685E30C9"/>
    <w:rsid w:val="68665F57"/>
    <w:rsid w:val="687A1374"/>
    <w:rsid w:val="68860A0A"/>
    <w:rsid w:val="688C2914"/>
    <w:rsid w:val="68A66D41"/>
    <w:rsid w:val="68AA1EC4"/>
    <w:rsid w:val="68AE634B"/>
    <w:rsid w:val="68C462F1"/>
    <w:rsid w:val="68D35286"/>
    <w:rsid w:val="68DD3617"/>
    <w:rsid w:val="68F71FC3"/>
    <w:rsid w:val="691050EB"/>
    <w:rsid w:val="69326925"/>
    <w:rsid w:val="69480AC8"/>
    <w:rsid w:val="696403F8"/>
    <w:rsid w:val="696F0988"/>
    <w:rsid w:val="69701C8D"/>
    <w:rsid w:val="69706409"/>
    <w:rsid w:val="698605AD"/>
    <w:rsid w:val="69900EBC"/>
    <w:rsid w:val="69AA1A66"/>
    <w:rsid w:val="69B5367B"/>
    <w:rsid w:val="69C9231B"/>
    <w:rsid w:val="69CB10A2"/>
    <w:rsid w:val="69CF7AA8"/>
    <w:rsid w:val="69D306AC"/>
    <w:rsid w:val="69E32EC5"/>
    <w:rsid w:val="69FB056C"/>
    <w:rsid w:val="69FC5FED"/>
    <w:rsid w:val="6A077C02"/>
    <w:rsid w:val="6A087881"/>
    <w:rsid w:val="6A0F720C"/>
    <w:rsid w:val="6A1F52A8"/>
    <w:rsid w:val="6A3803D1"/>
    <w:rsid w:val="6A3C4858"/>
    <w:rsid w:val="6A601595"/>
    <w:rsid w:val="6A6869A1"/>
    <w:rsid w:val="6A6E2AA9"/>
    <w:rsid w:val="6A70182F"/>
    <w:rsid w:val="6A9774F1"/>
    <w:rsid w:val="6AA1457D"/>
    <w:rsid w:val="6AA64288"/>
    <w:rsid w:val="6AB91C24"/>
    <w:rsid w:val="6AC95741"/>
    <w:rsid w:val="6B030D9E"/>
    <w:rsid w:val="6B092CA7"/>
    <w:rsid w:val="6B1D1948"/>
    <w:rsid w:val="6B1E73CA"/>
    <w:rsid w:val="6B3C43FB"/>
    <w:rsid w:val="6B433D86"/>
    <w:rsid w:val="6B483A91"/>
    <w:rsid w:val="6B500E9D"/>
    <w:rsid w:val="6B7A1CE2"/>
    <w:rsid w:val="6B7E06E8"/>
    <w:rsid w:val="6B845E74"/>
    <w:rsid w:val="6B8A7D7E"/>
    <w:rsid w:val="6B953B90"/>
    <w:rsid w:val="6B977093"/>
    <w:rsid w:val="6B9B2216"/>
    <w:rsid w:val="6BA505A7"/>
    <w:rsid w:val="6BA94DAF"/>
    <w:rsid w:val="6BBE14D1"/>
    <w:rsid w:val="6BD20172"/>
    <w:rsid w:val="6BE31711"/>
    <w:rsid w:val="6BE82315"/>
    <w:rsid w:val="6BF22C25"/>
    <w:rsid w:val="6BFB6DB8"/>
    <w:rsid w:val="6BFC0FB6"/>
    <w:rsid w:val="6C0C37CF"/>
    <w:rsid w:val="6C120F5B"/>
    <w:rsid w:val="6C172E65"/>
    <w:rsid w:val="6C375918"/>
    <w:rsid w:val="6C383399"/>
    <w:rsid w:val="6C39469E"/>
    <w:rsid w:val="6C43172A"/>
    <w:rsid w:val="6C434FAE"/>
    <w:rsid w:val="6C481435"/>
    <w:rsid w:val="6C554EC8"/>
    <w:rsid w:val="6C666467"/>
    <w:rsid w:val="6C9611B5"/>
    <w:rsid w:val="6C9D43C3"/>
    <w:rsid w:val="6CA32A49"/>
    <w:rsid w:val="6CA901D5"/>
    <w:rsid w:val="6CA94952"/>
    <w:rsid w:val="6CB155E2"/>
    <w:rsid w:val="6CB53FE8"/>
    <w:rsid w:val="6CC04577"/>
    <w:rsid w:val="6CC354FC"/>
    <w:rsid w:val="6CC87405"/>
    <w:rsid w:val="6CCD7110"/>
    <w:rsid w:val="6CD31019"/>
    <w:rsid w:val="6CD61F9E"/>
    <w:rsid w:val="6CDE15A9"/>
    <w:rsid w:val="6CEB66C0"/>
    <w:rsid w:val="6CF105C9"/>
    <w:rsid w:val="6D010864"/>
    <w:rsid w:val="6D033D67"/>
    <w:rsid w:val="6D0F33FD"/>
    <w:rsid w:val="6D155306"/>
    <w:rsid w:val="6D167504"/>
    <w:rsid w:val="6D1D4911"/>
    <w:rsid w:val="6D3113B3"/>
    <w:rsid w:val="6D370D3E"/>
    <w:rsid w:val="6D496A5A"/>
    <w:rsid w:val="6D601F02"/>
    <w:rsid w:val="6D675F16"/>
    <w:rsid w:val="6D7640A6"/>
    <w:rsid w:val="6D7875A9"/>
    <w:rsid w:val="6D7917A7"/>
    <w:rsid w:val="6D7C5FAF"/>
    <w:rsid w:val="6D887843"/>
    <w:rsid w:val="6D8B07C8"/>
    <w:rsid w:val="6D98205C"/>
    <w:rsid w:val="6D9B51DF"/>
    <w:rsid w:val="6DA63570"/>
    <w:rsid w:val="6DC77328"/>
    <w:rsid w:val="6DD4443F"/>
    <w:rsid w:val="6DDE27D0"/>
    <w:rsid w:val="6DE25953"/>
    <w:rsid w:val="6DE67BDD"/>
    <w:rsid w:val="6DEA65E3"/>
    <w:rsid w:val="6E025E88"/>
    <w:rsid w:val="6E136122"/>
    <w:rsid w:val="6E262BC5"/>
    <w:rsid w:val="6E270646"/>
    <w:rsid w:val="6E2C0351"/>
    <w:rsid w:val="6E3034D4"/>
    <w:rsid w:val="6E406FF2"/>
    <w:rsid w:val="6E460EFB"/>
    <w:rsid w:val="6E4E2A84"/>
    <w:rsid w:val="6E50180B"/>
    <w:rsid w:val="6E5D529D"/>
    <w:rsid w:val="6E7E1055"/>
    <w:rsid w:val="6E8973E6"/>
    <w:rsid w:val="6EA35A11"/>
    <w:rsid w:val="6EAB2E1E"/>
    <w:rsid w:val="6EB2602C"/>
    <w:rsid w:val="6EC10845"/>
    <w:rsid w:val="6EC22A43"/>
    <w:rsid w:val="6EC8494C"/>
    <w:rsid w:val="6ECA7E4F"/>
    <w:rsid w:val="6ED92668"/>
    <w:rsid w:val="6EE16EEB"/>
    <w:rsid w:val="6EE20D79"/>
    <w:rsid w:val="6EE75201"/>
    <w:rsid w:val="6EF15B11"/>
    <w:rsid w:val="6F000329"/>
    <w:rsid w:val="6F154A4C"/>
    <w:rsid w:val="6F1F535B"/>
    <w:rsid w:val="6F5B51C0"/>
    <w:rsid w:val="6F6303CE"/>
    <w:rsid w:val="6F651353"/>
    <w:rsid w:val="6F7637EB"/>
    <w:rsid w:val="6F77126D"/>
    <w:rsid w:val="6F881507"/>
    <w:rsid w:val="6F8E6C94"/>
    <w:rsid w:val="6F942D9B"/>
    <w:rsid w:val="6F94661F"/>
    <w:rsid w:val="6F9540A0"/>
    <w:rsid w:val="6FB026CC"/>
    <w:rsid w:val="6FB72056"/>
    <w:rsid w:val="6FCE1C7C"/>
    <w:rsid w:val="6FDC4815"/>
    <w:rsid w:val="6FDE1F16"/>
    <w:rsid w:val="6FE2091C"/>
    <w:rsid w:val="6FF675BD"/>
    <w:rsid w:val="6FFD76FD"/>
    <w:rsid w:val="700233CF"/>
    <w:rsid w:val="70363C29"/>
    <w:rsid w:val="703F3234"/>
    <w:rsid w:val="704B4AC8"/>
    <w:rsid w:val="7063216F"/>
    <w:rsid w:val="70670B75"/>
    <w:rsid w:val="706865F7"/>
    <w:rsid w:val="7075370E"/>
    <w:rsid w:val="70776C11"/>
    <w:rsid w:val="707A7B96"/>
    <w:rsid w:val="708E6837"/>
    <w:rsid w:val="70AD3868"/>
    <w:rsid w:val="70B17CF0"/>
    <w:rsid w:val="70B90980"/>
    <w:rsid w:val="70BB3E83"/>
    <w:rsid w:val="70F574E0"/>
    <w:rsid w:val="70FE7DEF"/>
    <w:rsid w:val="71016B75"/>
    <w:rsid w:val="7105777A"/>
    <w:rsid w:val="71147D94"/>
    <w:rsid w:val="711E28A2"/>
    <w:rsid w:val="711F0324"/>
    <w:rsid w:val="71255AB0"/>
    <w:rsid w:val="712A66B5"/>
    <w:rsid w:val="71303E41"/>
    <w:rsid w:val="71442AE2"/>
    <w:rsid w:val="714E33F1"/>
    <w:rsid w:val="7169749E"/>
    <w:rsid w:val="716E1728"/>
    <w:rsid w:val="71706E29"/>
    <w:rsid w:val="71891F52"/>
    <w:rsid w:val="718B0CD8"/>
    <w:rsid w:val="718B5455"/>
    <w:rsid w:val="718F4844"/>
    <w:rsid w:val="719374FA"/>
    <w:rsid w:val="719402E3"/>
    <w:rsid w:val="71A4057D"/>
    <w:rsid w:val="71A82806"/>
    <w:rsid w:val="71AE4710"/>
    <w:rsid w:val="71BB3A25"/>
    <w:rsid w:val="71BC14A7"/>
    <w:rsid w:val="71CE2A46"/>
    <w:rsid w:val="71CE71C3"/>
    <w:rsid w:val="71DD19DC"/>
    <w:rsid w:val="71E91071"/>
    <w:rsid w:val="71EC1FF6"/>
    <w:rsid w:val="71F02BFB"/>
    <w:rsid w:val="71F64B04"/>
    <w:rsid w:val="71F9130C"/>
    <w:rsid w:val="71FD448F"/>
    <w:rsid w:val="72005413"/>
    <w:rsid w:val="72216C4D"/>
    <w:rsid w:val="723301EC"/>
    <w:rsid w:val="723658ED"/>
    <w:rsid w:val="72442685"/>
    <w:rsid w:val="72476E8D"/>
    <w:rsid w:val="725503A1"/>
    <w:rsid w:val="725561A2"/>
    <w:rsid w:val="725F0CB0"/>
    <w:rsid w:val="72697041"/>
    <w:rsid w:val="728359ED"/>
    <w:rsid w:val="728A2DF9"/>
    <w:rsid w:val="72B64F42"/>
    <w:rsid w:val="72C05852"/>
    <w:rsid w:val="72D30C6F"/>
    <w:rsid w:val="72EC1B99"/>
    <w:rsid w:val="72FB43B2"/>
    <w:rsid w:val="730B464C"/>
    <w:rsid w:val="73154F5B"/>
    <w:rsid w:val="731D5BEB"/>
    <w:rsid w:val="73303587"/>
    <w:rsid w:val="73311008"/>
    <w:rsid w:val="733D069E"/>
    <w:rsid w:val="733F5DA0"/>
    <w:rsid w:val="734325A8"/>
    <w:rsid w:val="735F1ED8"/>
    <w:rsid w:val="73663A61"/>
    <w:rsid w:val="73730B78"/>
    <w:rsid w:val="73861D97"/>
    <w:rsid w:val="739B2C36"/>
    <w:rsid w:val="73B57063"/>
    <w:rsid w:val="73C62B81"/>
    <w:rsid w:val="73E82D35"/>
    <w:rsid w:val="73FA42D5"/>
    <w:rsid w:val="73FE075C"/>
    <w:rsid w:val="73FF61DE"/>
    <w:rsid w:val="74003C5F"/>
    <w:rsid w:val="741B3FD0"/>
    <w:rsid w:val="74312230"/>
    <w:rsid w:val="74404A49"/>
    <w:rsid w:val="7445564D"/>
    <w:rsid w:val="744E5F5D"/>
    <w:rsid w:val="745850A2"/>
    <w:rsid w:val="745B77F1"/>
    <w:rsid w:val="745C5273"/>
    <w:rsid w:val="748309B5"/>
    <w:rsid w:val="74964153"/>
    <w:rsid w:val="74A259E7"/>
    <w:rsid w:val="74AE507D"/>
    <w:rsid w:val="74BD4012"/>
    <w:rsid w:val="74C66EA0"/>
    <w:rsid w:val="74CE1D2E"/>
    <w:rsid w:val="74D23FB8"/>
    <w:rsid w:val="74D54F3C"/>
    <w:rsid w:val="74D74BBC"/>
    <w:rsid w:val="75024B07"/>
    <w:rsid w:val="75076A10"/>
    <w:rsid w:val="750C7615"/>
    <w:rsid w:val="75124DA1"/>
    <w:rsid w:val="75204114"/>
    <w:rsid w:val="7523723A"/>
    <w:rsid w:val="75304351"/>
    <w:rsid w:val="754A4EFB"/>
    <w:rsid w:val="75550D0E"/>
    <w:rsid w:val="755D611A"/>
    <w:rsid w:val="756D63B5"/>
    <w:rsid w:val="756E3E36"/>
    <w:rsid w:val="757260C0"/>
    <w:rsid w:val="75761242"/>
    <w:rsid w:val="757A7C49"/>
    <w:rsid w:val="757B0F4D"/>
    <w:rsid w:val="757B56CA"/>
    <w:rsid w:val="7585185D"/>
    <w:rsid w:val="759407F3"/>
    <w:rsid w:val="75944076"/>
    <w:rsid w:val="75B6202C"/>
    <w:rsid w:val="75C27143"/>
    <w:rsid w:val="75D23B5A"/>
    <w:rsid w:val="75D77FE2"/>
    <w:rsid w:val="75E066F3"/>
    <w:rsid w:val="75E37678"/>
    <w:rsid w:val="75EF5689"/>
    <w:rsid w:val="75F45394"/>
    <w:rsid w:val="75F65014"/>
    <w:rsid w:val="760652AE"/>
    <w:rsid w:val="76070B31"/>
    <w:rsid w:val="7616334A"/>
    <w:rsid w:val="7635037C"/>
    <w:rsid w:val="763A0087"/>
    <w:rsid w:val="7640418E"/>
    <w:rsid w:val="7646191B"/>
    <w:rsid w:val="7652572E"/>
    <w:rsid w:val="765508B1"/>
    <w:rsid w:val="76566332"/>
    <w:rsid w:val="765950B8"/>
    <w:rsid w:val="765E373E"/>
    <w:rsid w:val="7671495D"/>
    <w:rsid w:val="76735B9E"/>
    <w:rsid w:val="767B0AF0"/>
    <w:rsid w:val="768D208F"/>
    <w:rsid w:val="769D232A"/>
    <w:rsid w:val="76B15747"/>
    <w:rsid w:val="76D62103"/>
    <w:rsid w:val="76EB4627"/>
    <w:rsid w:val="76F971C0"/>
    <w:rsid w:val="76FE5846"/>
    <w:rsid w:val="771F15FE"/>
    <w:rsid w:val="772B760F"/>
    <w:rsid w:val="77556255"/>
    <w:rsid w:val="77630DEE"/>
    <w:rsid w:val="77632FEC"/>
    <w:rsid w:val="776F2682"/>
    <w:rsid w:val="7775678A"/>
    <w:rsid w:val="778E18B2"/>
    <w:rsid w:val="77A26354"/>
    <w:rsid w:val="77AB11E2"/>
    <w:rsid w:val="77C4430A"/>
    <w:rsid w:val="77C6528F"/>
    <w:rsid w:val="77D558AA"/>
    <w:rsid w:val="77DE2936"/>
    <w:rsid w:val="77E03C3B"/>
    <w:rsid w:val="77FC1EE6"/>
    <w:rsid w:val="77FF66EE"/>
    <w:rsid w:val="780472F2"/>
    <w:rsid w:val="780627F5"/>
    <w:rsid w:val="780A4A7F"/>
    <w:rsid w:val="782C2A35"/>
    <w:rsid w:val="783842C9"/>
    <w:rsid w:val="785328F5"/>
    <w:rsid w:val="785A5B03"/>
    <w:rsid w:val="7861768C"/>
    <w:rsid w:val="786A251A"/>
    <w:rsid w:val="78730C2B"/>
    <w:rsid w:val="787C3AB9"/>
    <w:rsid w:val="788E7256"/>
    <w:rsid w:val="78A44C7D"/>
    <w:rsid w:val="78B31A15"/>
    <w:rsid w:val="78BD4522"/>
    <w:rsid w:val="78BF7A25"/>
    <w:rsid w:val="78D750CC"/>
    <w:rsid w:val="78E8666B"/>
    <w:rsid w:val="78EA1B6E"/>
    <w:rsid w:val="78EE0575"/>
    <w:rsid w:val="79055F9C"/>
    <w:rsid w:val="79144F31"/>
    <w:rsid w:val="791813B9"/>
    <w:rsid w:val="791E32C2"/>
    <w:rsid w:val="7922554C"/>
    <w:rsid w:val="794A540B"/>
    <w:rsid w:val="79507314"/>
    <w:rsid w:val="79585A26"/>
    <w:rsid w:val="795C0BA9"/>
    <w:rsid w:val="79697EBE"/>
    <w:rsid w:val="797A0159"/>
    <w:rsid w:val="79851D6D"/>
    <w:rsid w:val="798A03F3"/>
    <w:rsid w:val="798D1378"/>
    <w:rsid w:val="799F4B15"/>
    <w:rsid w:val="79A02597"/>
    <w:rsid w:val="79C14150"/>
    <w:rsid w:val="79D83D75"/>
    <w:rsid w:val="79D97279"/>
    <w:rsid w:val="79E91A91"/>
    <w:rsid w:val="7A232B70"/>
    <w:rsid w:val="7A423425"/>
    <w:rsid w:val="7A474029"/>
    <w:rsid w:val="7A68455E"/>
    <w:rsid w:val="7A726172"/>
    <w:rsid w:val="7A733BF4"/>
    <w:rsid w:val="7A867391"/>
    <w:rsid w:val="7A890316"/>
    <w:rsid w:val="7A9A18B5"/>
    <w:rsid w:val="7A9B3AB3"/>
    <w:rsid w:val="7AAA40CE"/>
    <w:rsid w:val="7AB5465D"/>
    <w:rsid w:val="7AC13CF3"/>
    <w:rsid w:val="7AC426F9"/>
    <w:rsid w:val="7ACD5587"/>
    <w:rsid w:val="7ACF0A8A"/>
    <w:rsid w:val="7AD3168F"/>
    <w:rsid w:val="7AE14228"/>
    <w:rsid w:val="7AEF353D"/>
    <w:rsid w:val="7AF244C2"/>
    <w:rsid w:val="7AF52EC8"/>
    <w:rsid w:val="7B01255E"/>
    <w:rsid w:val="7B016CDB"/>
    <w:rsid w:val="7B050F64"/>
    <w:rsid w:val="7B0669E6"/>
    <w:rsid w:val="7B286B9A"/>
    <w:rsid w:val="7B396E35"/>
    <w:rsid w:val="7B3A013A"/>
    <w:rsid w:val="7B533262"/>
    <w:rsid w:val="7B5E7074"/>
    <w:rsid w:val="7B646D7F"/>
    <w:rsid w:val="7B741218"/>
    <w:rsid w:val="7B777F9E"/>
    <w:rsid w:val="7B7A0F23"/>
    <w:rsid w:val="7B882437"/>
    <w:rsid w:val="7BC24B9B"/>
    <w:rsid w:val="7BC635A1"/>
    <w:rsid w:val="7BD86D3E"/>
    <w:rsid w:val="7BE44D4F"/>
    <w:rsid w:val="7BE86FD9"/>
    <w:rsid w:val="7BF97273"/>
    <w:rsid w:val="7C00467F"/>
    <w:rsid w:val="7C1A5229"/>
    <w:rsid w:val="7C272341"/>
    <w:rsid w:val="7C2E3ECA"/>
    <w:rsid w:val="7C2F194B"/>
    <w:rsid w:val="7C3F4164"/>
    <w:rsid w:val="7C3F79E7"/>
    <w:rsid w:val="7C4A7F77"/>
    <w:rsid w:val="7C4C127B"/>
    <w:rsid w:val="7C5E2CE4"/>
    <w:rsid w:val="7C694FA8"/>
    <w:rsid w:val="7C9838F9"/>
    <w:rsid w:val="7C9D1F7F"/>
    <w:rsid w:val="7C9F0D06"/>
    <w:rsid w:val="7CA33E88"/>
    <w:rsid w:val="7CA4518D"/>
    <w:rsid w:val="7CAB1295"/>
    <w:rsid w:val="7CB16A21"/>
    <w:rsid w:val="7CB31F25"/>
    <w:rsid w:val="7CB41BA4"/>
    <w:rsid w:val="7CB7092B"/>
    <w:rsid w:val="7CC51E3F"/>
    <w:rsid w:val="7CC72DC3"/>
    <w:rsid w:val="7CCA3D48"/>
    <w:rsid w:val="7CCD2ACE"/>
    <w:rsid w:val="7CD21154"/>
    <w:rsid w:val="7CD633DE"/>
    <w:rsid w:val="7CEE0A85"/>
    <w:rsid w:val="7CFD109F"/>
    <w:rsid w:val="7D0564AB"/>
    <w:rsid w:val="7D06612B"/>
    <w:rsid w:val="7D121F3E"/>
    <w:rsid w:val="7D133243"/>
    <w:rsid w:val="7D1A4DCC"/>
    <w:rsid w:val="7D2953E6"/>
    <w:rsid w:val="7D306F70"/>
    <w:rsid w:val="7D615540"/>
    <w:rsid w:val="7D6D6DD4"/>
    <w:rsid w:val="7D6F00D9"/>
    <w:rsid w:val="7D7E4647"/>
    <w:rsid w:val="7D815A75"/>
    <w:rsid w:val="7D875780"/>
    <w:rsid w:val="7D890C83"/>
    <w:rsid w:val="7DA1632A"/>
    <w:rsid w:val="7DB91452"/>
    <w:rsid w:val="7DC861E9"/>
    <w:rsid w:val="7DD2237C"/>
    <w:rsid w:val="7DDE3C10"/>
    <w:rsid w:val="7DE34815"/>
    <w:rsid w:val="7DEF60A9"/>
    <w:rsid w:val="7DF03B2A"/>
    <w:rsid w:val="7DF30332"/>
    <w:rsid w:val="7DFC793D"/>
    <w:rsid w:val="7DFE2E40"/>
    <w:rsid w:val="7E0A7F58"/>
    <w:rsid w:val="7E595AD8"/>
    <w:rsid w:val="7E5B6A5D"/>
    <w:rsid w:val="7E610966"/>
    <w:rsid w:val="7E65736C"/>
    <w:rsid w:val="7E6F7C7C"/>
    <w:rsid w:val="7E7E2495"/>
    <w:rsid w:val="7E870BA6"/>
    <w:rsid w:val="7E9114B5"/>
    <w:rsid w:val="7E9136B4"/>
    <w:rsid w:val="7E9D2D4A"/>
    <w:rsid w:val="7EA2394E"/>
    <w:rsid w:val="7EAA45DE"/>
    <w:rsid w:val="7EAC5562"/>
    <w:rsid w:val="7EB2746C"/>
    <w:rsid w:val="7EB738F3"/>
    <w:rsid w:val="7ED051B0"/>
    <w:rsid w:val="7EDA732B"/>
    <w:rsid w:val="7EF16F50"/>
    <w:rsid w:val="7EF45957"/>
    <w:rsid w:val="7F063673"/>
    <w:rsid w:val="7F155E8B"/>
    <w:rsid w:val="7F1F201E"/>
    <w:rsid w:val="7F1F679B"/>
    <w:rsid w:val="7F215521"/>
    <w:rsid w:val="7F256126"/>
    <w:rsid w:val="7F2E0FB4"/>
    <w:rsid w:val="7F346740"/>
    <w:rsid w:val="7F397345"/>
    <w:rsid w:val="7F5027ED"/>
    <w:rsid w:val="7F521573"/>
    <w:rsid w:val="7F526C9B"/>
    <w:rsid w:val="7F724027"/>
    <w:rsid w:val="7F8E22D2"/>
    <w:rsid w:val="7F9E036E"/>
    <w:rsid w:val="7F9F256C"/>
    <w:rsid w:val="7FB03B0B"/>
    <w:rsid w:val="7FC13DA6"/>
    <w:rsid w:val="7FC6022D"/>
    <w:rsid w:val="7FCE693F"/>
    <w:rsid w:val="7FD839CB"/>
    <w:rsid w:val="7FDD7E53"/>
    <w:rsid w:val="7FE06859"/>
    <w:rsid w:val="7FF81D01"/>
    <w:rsid w:val="7F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33C22B00-36C5-4F46-BEEA-F2B8D15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aliases w:val="标题 3级别"/>
    <w:basedOn w:val="a"/>
    <w:next w:val="a"/>
    <w:link w:val="4Char"/>
    <w:uiPriority w:val="9"/>
    <w:qFormat/>
    <w:pPr>
      <w:jc w:val="left"/>
      <w:outlineLvl w:val="3"/>
    </w:pPr>
    <w:rPr>
      <w:rFonts w:ascii="Arial" w:hAnsi="Arial" w:cs="Arial"/>
      <w:b/>
      <w:color w:val="333333"/>
      <w:kern w:val="0"/>
      <w:sz w:val="18"/>
      <w:szCs w:val="18"/>
    </w:rPr>
  </w:style>
  <w:style w:type="paragraph" w:styleId="6">
    <w:name w:val="heading 6"/>
    <w:basedOn w:val="a"/>
    <w:next w:val="a"/>
    <w:uiPriority w:val="9"/>
    <w:qFormat/>
    <w:pPr>
      <w:jc w:val="left"/>
      <w:outlineLvl w:val="5"/>
    </w:pPr>
    <w:rPr>
      <w:rFonts w:ascii="Arial" w:hAnsi="Arial" w:cs="Arial"/>
      <w:b/>
      <w:color w:val="333333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10">
    <w:name w:val="页码1"/>
    <w:basedOn w:val="a0"/>
  </w:style>
  <w:style w:type="character" w:styleId="a6">
    <w:name w:val="Emphasis"/>
    <w:uiPriority w:val="20"/>
    <w:qFormat/>
    <w:rPr>
      <w:i w:val="0"/>
    </w:rPr>
  </w:style>
  <w:style w:type="character" w:customStyle="1" w:styleId="hover">
    <w:name w:val="hover"/>
    <w:rPr>
      <w:shd w:val="clear" w:color="auto" w:fill="F47300"/>
    </w:rPr>
  </w:style>
  <w:style w:type="character" w:customStyle="1" w:styleId="current">
    <w:name w:val="current"/>
    <w:rPr>
      <w:shd w:val="clear" w:color="auto" w:fill="F47300"/>
    </w:rPr>
  </w:style>
  <w:style w:type="character" w:customStyle="1" w:styleId="Char">
    <w:name w:val="页眉 Char"/>
    <w:link w:val="a7"/>
    <w:rPr>
      <w:kern w:val="2"/>
      <w:sz w:val="18"/>
      <w:szCs w:val="18"/>
    </w:rPr>
  </w:style>
  <w:style w:type="character" w:customStyle="1" w:styleId="a121">
    <w:name w:val="a121"/>
    <w:rPr>
      <w:i w:val="0"/>
      <w:sz w:val="18"/>
      <w:szCs w:val="18"/>
    </w:rPr>
  </w:style>
  <w:style w:type="character" w:customStyle="1" w:styleId="Char0">
    <w:name w:val="页脚 Char"/>
    <w:link w:val="a8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7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8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customStyle="1" w:styleId="CharCharChar1CharCharCharCharCharCharChar">
    <w:name w:val="Char Char Char1 Char Char Char Char Char Char Char"/>
    <w:basedOn w:val="a"/>
    <w:pPr>
      <w:widowControl/>
      <w:snapToGrid w:val="0"/>
      <w:spacing w:line="540" w:lineRule="exact"/>
      <w:jc w:val="left"/>
    </w:pPr>
  </w:style>
  <w:style w:type="paragraph" w:styleId="aa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"/>
    <w:basedOn w:val="a"/>
    <w:pPr>
      <w:tabs>
        <w:tab w:val="left" w:pos="2160"/>
      </w:tabs>
      <w:ind w:firstLineChars="200" w:firstLine="420"/>
    </w:pPr>
    <w:rPr>
      <w:rFonts w:ascii="Calibri" w:hAnsi="Calibri"/>
      <w:szCs w:val="22"/>
    </w:rPr>
  </w:style>
  <w:style w:type="paragraph" w:styleId="ab">
    <w:name w:val="Balloon Text"/>
    <w:basedOn w:val="a"/>
    <w:link w:val="Char1"/>
    <w:uiPriority w:val="99"/>
    <w:semiHidden/>
    <w:unhideWhenUsed/>
    <w:rsid w:val="00243887"/>
    <w:rPr>
      <w:sz w:val="18"/>
      <w:szCs w:val="18"/>
      <w:lang w:val="x-none" w:eastAsia="x-none"/>
    </w:rPr>
  </w:style>
  <w:style w:type="character" w:customStyle="1" w:styleId="Char1">
    <w:name w:val="批注框文本 Char"/>
    <w:link w:val="ab"/>
    <w:uiPriority w:val="99"/>
    <w:semiHidden/>
    <w:rsid w:val="00243887"/>
    <w:rPr>
      <w:kern w:val="2"/>
      <w:sz w:val="18"/>
      <w:szCs w:val="18"/>
    </w:rPr>
  </w:style>
  <w:style w:type="paragraph" w:customStyle="1" w:styleId="CharCharChar">
    <w:name w:val="Char Char Char"/>
    <w:basedOn w:val="a"/>
    <w:rsid w:val="005641BB"/>
    <w:pPr>
      <w:widowControl/>
      <w:snapToGrid w:val="0"/>
      <w:spacing w:after="160" w:line="240" w:lineRule="exact"/>
      <w:ind w:right="19" w:firstLineChars="245" w:firstLine="686"/>
      <w:jc w:val="left"/>
      <w:outlineLvl w:val="0"/>
    </w:pPr>
    <w:rPr>
      <w:szCs w:val="20"/>
    </w:rPr>
  </w:style>
  <w:style w:type="character" w:customStyle="1" w:styleId="4Char">
    <w:name w:val="标题 4 Char"/>
    <w:aliases w:val="标题 3级别 Char"/>
    <w:basedOn w:val="a0"/>
    <w:link w:val="4"/>
    <w:uiPriority w:val="9"/>
    <w:rsid w:val="00F64CD6"/>
    <w:rPr>
      <w:rFonts w:ascii="Arial" w:hAnsi="Arial" w:cs="Arial"/>
      <w:b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BACA4-3F6E-49A6-A01A-39E24E38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1309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Manager/>
  <Company>shtjj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2012年上海生产价格评估与2013年预测</dc:title>
  <dc:subject/>
  <dc:creator>shtjj</dc:creator>
  <cp:keywords/>
  <dc:description/>
  <cp:lastModifiedBy>刘纲(拟稿)</cp:lastModifiedBy>
  <cp:revision>2</cp:revision>
  <cp:lastPrinted>2021-04-14T08:15:00Z</cp:lastPrinted>
  <dcterms:created xsi:type="dcterms:W3CDTF">2021-04-25T02:36:00Z</dcterms:created>
  <dcterms:modified xsi:type="dcterms:W3CDTF">2021-04-25T02:36:00Z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